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6E" w:rsidRPr="009A1254" w:rsidRDefault="009A1254" w:rsidP="00711AE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SỞ GIÁO DỤC VÀ ĐÀO TẠO HÀ NỘI</w:t>
      </w:r>
    </w:p>
    <w:p w:rsidR="00C92887" w:rsidRPr="009A1254" w:rsidRDefault="00C92887" w:rsidP="00711AE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92887">
        <w:rPr>
          <w:rFonts w:ascii="Times New Roman" w:hAnsi="Times New Roman" w:cs="Times New Roman"/>
          <w:b/>
          <w:lang w:val="vi-VN"/>
        </w:rPr>
        <w:t xml:space="preserve">TRƯỜNG THPT </w:t>
      </w:r>
      <w:r w:rsidR="009A1254">
        <w:rPr>
          <w:rFonts w:ascii="Times New Roman" w:hAnsi="Times New Roman" w:cs="Times New Roman"/>
          <w:b/>
        </w:rPr>
        <w:t>CHU VĂN AN</w:t>
      </w:r>
    </w:p>
    <w:p w:rsidR="00C92887" w:rsidRPr="00C92887" w:rsidRDefault="00C92887" w:rsidP="00711AED">
      <w:pPr>
        <w:spacing w:line="360" w:lineRule="auto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------------------ *** ------------------</w:t>
      </w:r>
    </w:p>
    <w:p w:rsidR="00C92887" w:rsidRPr="00C92887" w:rsidRDefault="00C92887" w:rsidP="00711A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92887">
        <w:rPr>
          <w:rFonts w:ascii="Times New Roman" w:hAnsi="Times New Roman" w:cs="Times New Roman"/>
          <w:b/>
          <w:sz w:val="32"/>
          <w:szCs w:val="32"/>
          <w:lang w:val="vi-VN"/>
        </w:rPr>
        <w:t>ĐỀ CƯƠNG ÔN TẬP HỌC KỲ I NĂM HỌC 2019-2020</w:t>
      </w:r>
    </w:p>
    <w:p w:rsidR="00E446BB" w:rsidRPr="00A85CDA" w:rsidRDefault="00C92887" w:rsidP="00A85C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92887">
        <w:rPr>
          <w:rFonts w:ascii="Times New Roman" w:hAnsi="Times New Roman" w:cs="Times New Roman"/>
          <w:b/>
          <w:sz w:val="32"/>
          <w:szCs w:val="32"/>
          <w:lang w:val="vi-VN"/>
        </w:rPr>
        <w:t>MÔN: SINH HỌ</w:t>
      </w:r>
      <w:r w:rsidR="009A1254">
        <w:rPr>
          <w:rFonts w:ascii="Times New Roman" w:hAnsi="Times New Roman" w:cs="Times New Roman"/>
          <w:b/>
          <w:sz w:val="32"/>
          <w:szCs w:val="32"/>
          <w:lang w:val="vi-VN"/>
        </w:rPr>
        <w:t>C 11</w:t>
      </w:r>
      <w:bookmarkStart w:id="0" w:name="_GoBack"/>
      <w:bookmarkEnd w:id="0"/>
    </w:p>
    <w:p w:rsidR="00C92887" w:rsidRPr="00A85CDA" w:rsidRDefault="00E446BB" w:rsidP="00711A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CDA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NỘI DUNG ÔN TẬP GỒM CÁC BÀI: </w:t>
      </w:r>
      <w:r w:rsidR="009A1254" w:rsidRPr="00A85CDA">
        <w:rPr>
          <w:rFonts w:ascii="Times New Roman" w:hAnsi="Times New Roman" w:cs="Times New Roman"/>
          <w:b/>
          <w:sz w:val="28"/>
          <w:szCs w:val="28"/>
        </w:rPr>
        <w:t>9, 10, 11, 12, 15, 16.</w:t>
      </w:r>
    </w:p>
    <w:p w:rsidR="00711AED" w:rsidRPr="00A85CDA" w:rsidRDefault="009A1254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1. Quá trình quang hợp ở thực vật C3, C4, CAM. Đặc điểm thích nghi của từng nhóm thực vật.</w:t>
      </w:r>
    </w:p>
    <w:p w:rsidR="009A1254" w:rsidRPr="00A85CDA" w:rsidRDefault="009A1254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2. Ảnh hưởng của các nhân tố ngoại cảnh đến quang hợp ( ánh sáng, nồng độ CO2, nước, nhiệt độ, nguyên tố khoáng).</w:t>
      </w:r>
    </w:p>
    <w:p w:rsidR="009A1254" w:rsidRPr="00A85CDA" w:rsidRDefault="009A1254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3. Mối quan hệ giữa quang hợp và năng suất cây trồng. Các biện pháp tăng năng suất cây trồng thông qua điều khiển quang hợp.</w:t>
      </w:r>
    </w:p>
    <w:p w:rsidR="009A1254" w:rsidRPr="00A85CDA" w:rsidRDefault="009A1254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4. Quá trình hô hấp ở thực vậ</w:t>
      </w:r>
      <w:r w:rsidR="00550497" w:rsidRPr="00A85CDA">
        <w:rPr>
          <w:rFonts w:ascii="Times New Roman" w:hAnsi="Times New Roman" w:cs="Times New Roman"/>
          <w:sz w:val="28"/>
          <w:szCs w:val="28"/>
        </w:rPr>
        <w:t>t (</w:t>
      </w:r>
      <w:r w:rsidRPr="00A85CDA">
        <w:rPr>
          <w:rFonts w:ascii="Times New Roman" w:hAnsi="Times New Roman" w:cs="Times New Roman"/>
          <w:sz w:val="28"/>
          <w:szCs w:val="28"/>
        </w:rPr>
        <w:t>thí nghiệm, phương trình tổng quát, khái niệm, vai trò).</w:t>
      </w:r>
    </w:p>
    <w:p w:rsidR="009A1254" w:rsidRPr="00A85CDA" w:rsidRDefault="009A1254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5. Các con đường hô hấp ở thực vật ( điều kiện, nơi diễn ra, cơ chế, nguyên liệu, sản phẩm).</w:t>
      </w:r>
    </w:p>
    <w:p w:rsidR="009A1254" w:rsidRPr="00A85CDA" w:rsidRDefault="009A1254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 xml:space="preserve">6. </w:t>
      </w:r>
      <w:r w:rsidR="00B83962" w:rsidRPr="00A85CDA">
        <w:rPr>
          <w:rFonts w:ascii="Times New Roman" w:hAnsi="Times New Roman" w:cs="Times New Roman"/>
          <w:sz w:val="28"/>
          <w:szCs w:val="28"/>
        </w:rPr>
        <w:t>Hô hấp sáng ( đối tượng, khái niệm, điều kiện, nơi diễn ra, cơ chế, hậu quả).</w:t>
      </w:r>
    </w:p>
    <w:p w:rsidR="00B83962" w:rsidRPr="00A85CDA" w:rsidRDefault="00B83962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7. Mối quan hệ giữa hô hấp với quang hợp và môi trường. Nguyên tắc và các biện pháp bảo quản nông phẩm.</w:t>
      </w:r>
    </w:p>
    <w:p w:rsidR="00B83962" w:rsidRPr="00A85CDA" w:rsidRDefault="00B83962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 xml:space="preserve">8. Khái niệm tiêu hóa ở động vật. </w:t>
      </w:r>
      <w:r w:rsidR="00D603D2" w:rsidRPr="00A85CDA">
        <w:rPr>
          <w:rFonts w:ascii="Times New Roman" w:hAnsi="Times New Roman" w:cs="Times New Roman"/>
          <w:sz w:val="28"/>
          <w:szCs w:val="28"/>
        </w:rPr>
        <w:t>Quá trình tiêu hóa ở các nhóm động vật, ưu, nhược điểm.</w:t>
      </w:r>
    </w:p>
    <w:p w:rsidR="00D603D2" w:rsidRPr="00A85CDA" w:rsidRDefault="00D603D2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9. Quá trình tiêu hóa trong ống tiêu hóa ở người.</w:t>
      </w:r>
    </w:p>
    <w:p w:rsidR="009A1254" w:rsidRPr="00A85CDA" w:rsidRDefault="00D603D2" w:rsidP="00F22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DA">
        <w:rPr>
          <w:rFonts w:ascii="Times New Roman" w:hAnsi="Times New Roman" w:cs="Times New Roman"/>
          <w:sz w:val="28"/>
          <w:szCs w:val="28"/>
        </w:rPr>
        <w:t>10. Tiêu hóa ở thú ăn thịt và thú ăn thực vật. Nguyên nhân dẫn đến sự khác nhau đó.</w:t>
      </w:r>
    </w:p>
    <w:p w:rsidR="00F22F34" w:rsidRPr="00A85CDA" w:rsidRDefault="00F22F34" w:rsidP="00F22F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85CDA">
        <w:rPr>
          <w:rFonts w:ascii="Times New Roman" w:hAnsi="Times New Roman" w:cs="Times New Roman"/>
          <w:sz w:val="28"/>
          <w:szCs w:val="28"/>
          <w:lang w:val="vi-VN"/>
        </w:rPr>
        <w:t>-----HẾT-----</w:t>
      </w:r>
    </w:p>
    <w:sectPr w:rsidR="00F22F34" w:rsidRPr="00A85CDA" w:rsidSect="00A85CDA">
      <w:pgSz w:w="12240" w:h="15840"/>
      <w:pgMar w:top="63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87"/>
    <w:rsid w:val="00550497"/>
    <w:rsid w:val="00711AED"/>
    <w:rsid w:val="009A1254"/>
    <w:rsid w:val="00A21A6E"/>
    <w:rsid w:val="00A85CDA"/>
    <w:rsid w:val="00B83962"/>
    <w:rsid w:val="00C92887"/>
    <w:rsid w:val="00D603D2"/>
    <w:rsid w:val="00E446BB"/>
    <w:rsid w:val="00F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A47A1-7C14-4930-ADAF-B434948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7</cp:revision>
  <dcterms:created xsi:type="dcterms:W3CDTF">2019-11-20T11:08:00Z</dcterms:created>
  <dcterms:modified xsi:type="dcterms:W3CDTF">2019-11-20T12:00:00Z</dcterms:modified>
</cp:coreProperties>
</file>