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94" w:rsidRDefault="00552194" w:rsidP="0055219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proofErr w:type="spellStart"/>
      <w:r>
        <w:rPr>
          <w:b/>
          <w:sz w:val="20"/>
          <w:szCs w:val="20"/>
        </w:rPr>
        <w:t>Ch</w:t>
      </w:r>
      <w:r>
        <w:rPr>
          <w:rFonts w:ascii="Times New Roman" w:hAnsi="Times New Roman"/>
          <w:b/>
          <w:sz w:val="20"/>
          <w:szCs w:val="20"/>
        </w:rPr>
        <w:t>ọ</w:t>
      </w:r>
      <w:r>
        <w:rPr>
          <w:b/>
          <w:sz w:val="20"/>
          <w:szCs w:val="20"/>
        </w:rPr>
        <w:t>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>ừ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và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đ</w:t>
      </w:r>
      <w:r>
        <w:rPr>
          <w:rFonts w:ascii="Times New Roman" w:hAnsi="Times New Roman"/>
          <w:b/>
          <w:sz w:val="20"/>
          <w:szCs w:val="20"/>
        </w:rPr>
        <w:t>ổ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sang </w:t>
      </w:r>
      <w:proofErr w:type="spellStart"/>
      <w:r>
        <w:rPr>
          <w:b/>
          <w:sz w:val="20"/>
          <w:szCs w:val="20"/>
        </w:rPr>
        <w:t>th</w:t>
      </w:r>
      <w:r>
        <w:rPr>
          <w:rFonts w:ascii="Times New Roman" w:hAnsi="Times New Roman"/>
          <w:b/>
          <w:sz w:val="20"/>
          <w:szCs w:val="20"/>
        </w:rPr>
        <w:t>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thích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</w:t>
      </w:r>
      <w:r>
        <w:rPr>
          <w:rFonts w:ascii="Times New Roman" w:hAnsi="Times New Roman"/>
          <w:b/>
          <w:sz w:val="20"/>
          <w:szCs w:val="20"/>
        </w:rPr>
        <w:t>ợ</w:t>
      </w:r>
      <w:r>
        <w:rPr>
          <w:b/>
          <w:sz w:val="20"/>
          <w:szCs w:val="20"/>
        </w:rPr>
        <w:t>p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đi</w:t>
      </w:r>
      <w:r>
        <w:rPr>
          <w:rFonts w:ascii="Times New Roman" w:hAnsi="Times New Roman"/>
          <w:b/>
          <w:sz w:val="20"/>
          <w:szCs w:val="20"/>
        </w:rPr>
        <w:t>ề</w:t>
      </w:r>
      <w:r>
        <w:rPr>
          <w:b/>
          <w:sz w:val="20"/>
          <w:szCs w:val="20"/>
        </w:rPr>
        <w:t>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vào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</w:t>
      </w:r>
      <w:r>
        <w:rPr>
          <w:rFonts w:ascii="Times New Roman" w:hAnsi="Times New Roman"/>
          <w:b/>
          <w:sz w:val="20"/>
          <w:szCs w:val="20"/>
        </w:rPr>
        <w:t>ỗ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tr</w:t>
      </w:r>
      <w:r>
        <w:rPr>
          <w:rFonts w:ascii="Times New Roman" w:hAnsi="Times New Roman"/>
          <w:b/>
          <w:sz w:val="20"/>
          <w:szCs w:val="20"/>
        </w:rPr>
        <w:t>ố</w:t>
      </w:r>
      <w:r>
        <w:rPr>
          <w:b/>
          <w:sz w:val="20"/>
          <w:szCs w:val="20"/>
        </w:rPr>
        <w:t>ng</w:t>
      </w:r>
      <w:proofErr w:type="spellEnd"/>
    </w:p>
    <w:p w:rsidR="00552194" w:rsidRDefault="00552194" w:rsidP="00552194">
      <w:pPr>
        <w:spacing w:line="360" w:lineRule="auto"/>
        <w:rPr>
          <w:rFonts w:ascii="NTモトヤ教科書2" w:eastAsia="NTモトヤ教科書2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１．びょう気がはやく</w:t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</w:rPr>
        <w:softHyphen/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２．あにはバドミントンせん手です。家族みんなで「このしあいに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ように」と、いのりながら、見ていました。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３．来年、入学しけんに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４．入学おめでとうございます。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５．ごけっこんおめでとうございます。いつまでも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６．日本語が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７．楽しい時間が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int="eastAsia"/>
          <w:sz w:val="20"/>
          <w:szCs w:val="20"/>
        </w:rPr>
      </w:pPr>
      <w:r>
        <w:rPr>
          <w:rFonts w:ascii="NTモトヤ教科書2" w:eastAsia="NTモトヤ教科書2" w:hint="eastAsia"/>
          <w:sz w:val="20"/>
          <w:szCs w:val="20"/>
        </w:rPr>
        <w:t>８．新年おめでとう。</w:t>
      </w:r>
      <w:r>
        <w:rPr>
          <w:rFonts w:ascii="NTモトヤ教科書2" w:eastAsia="NTモトヤ教科書2" w:hint="eastAsia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NTモトヤ教科書2" w:eastAsia="NTモトヤ教科書2" w:hint="eastAsia"/>
          <w:sz w:val="20"/>
          <w:szCs w:val="20"/>
        </w:rPr>
        <w:t>ように。</w:t>
      </w:r>
    </w:p>
    <w:p w:rsidR="00552194" w:rsidRDefault="00552194" w:rsidP="00552194">
      <w:pPr>
        <w:rPr>
          <w:rFonts w:ascii="NTモトヤ教科書2" w:eastAsia="NTモトヤ教科書2" w:hint="eastAsia"/>
          <w:sz w:val="20"/>
          <w:szCs w:val="20"/>
        </w:rPr>
      </w:pP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3"/>
      </w:tblGrid>
      <w:tr w:rsidR="00552194" w:rsidTr="00C557DE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94" w:rsidRDefault="00552194" w:rsidP="00C557DE">
            <w:pPr>
              <w:tabs>
                <w:tab w:val="left" w:pos="2205"/>
                <w:tab w:val="left" w:pos="5250"/>
              </w:tabs>
              <w:rPr>
                <w:rFonts w:ascii="NTモトヤ教科書2" w:eastAsia="NTモトヤ教科書2" w:hAnsi="MS Mincho"/>
                <w:sz w:val="20"/>
                <w:szCs w:val="20"/>
              </w:rPr>
            </w:pP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>元気になる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>よくなる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>友だちがたくさんできる</w:t>
            </w:r>
          </w:p>
          <w:p w:rsidR="00552194" w:rsidRDefault="00552194" w:rsidP="00C557DE">
            <w:pPr>
              <w:rPr>
                <w:rFonts w:ascii="NTモトヤ教科書2" w:eastAsia="NTモトヤ教科書2" w:hAnsi="MS Mincho" w:hint="eastAsia"/>
                <w:sz w:val="20"/>
                <w:szCs w:val="20"/>
              </w:rPr>
            </w:pP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>いい人になる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 xml:space="preserve">        　　しあわせに生かつできる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 xml:space="preserve">　せいこうする</w:t>
            </w:r>
          </w:p>
          <w:p w:rsidR="00552194" w:rsidRDefault="00552194" w:rsidP="00C557DE">
            <w:pPr>
              <w:rPr>
                <w:rFonts w:ascii="NTモトヤ教科書2" w:eastAsia="NTモトヤ教科書2" w:hAnsi="MS Mincho" w:hint="eastAsia"/>
                <w:sz w:val="20"/>
                <w:szCs w:val="20"/>
              </w:rPr>
            </w:pP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>ごうかくする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 xml:space="preserve">        　　かつ</w:t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</w: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ab/>
              <w:t xml:space="preserve">　　　　 うまくなる</w:t>
            </w:r>
          </w:p>
          <w:p w:rsidR="00552194" w:rsidRDefault="00552194" w:rsidP="00C557DE">
            <w:pPr>
              <w:rPr>
                <w:rFonts w:ascii="NTモトヤ教科書2" w:eastAsia="NTモトヤ教科書2"/>
                <w:sz w:val="20"/>
                <w:szCs w:val="20"/>
              </w:rPr>
            </w:pPr>
            <w:r>
              <w:rPr>
                <w:rFonts w:ascii="NTモトヤ教科書2" w:eastAsia="NTモトヤ教科書2" w:hAnsi="MS Mincho" w:hint="eastAsia"/>
                <w:sz w:val="20"/>
                <w:szCs w:val="20"/>
              </w:rPr>
              <w:t>まける　　　　　　　　すごせる　　　　　　　　　　　けんこうでいられる</w:t>
            </w:r>
          </w:p>
        </w:tc>
      </w:tr>
    </w:tbl>
    <w:p w:rsidR="00552194" w:rsidRDefault="00552194" w:rsidP="00552194">
      <w:pPr>
        <w:spacing w:line="480" w:lineRule="auto"/>
        <w:rPr>
          <w:rFonts w:eastAsia="PMingLiU"/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proofErr w:type="spellStart"/>
      <w:r>
        <w:rPr>
          <w:b/>
          <w:sz w:val="20"/>
          <w:szCs w:val="20"/>
        </w:rPr>
        <w:t>S</w:t>
      </w:r>
      <w:r>
        <w:rPr>
          <w:rFonts w:ascii="Times New Roman" w:hAnsi="Times New Roman"/>
          <w:b/>
          <w:sz w:val="20"/>
          <w:szCs w:val="20"/>
        </w:rPr>
        <w:t>ử</w:t>
      </w:r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</w:t>
      </w:r>
      <w:r>
        <w:rPr>
          <w:rFonts w:ascii="Times New Roman" w:hAnsi="Times New Roman"/>
          <w:b/>
          <w:sz w:val="20"/>
          <w:szCs w:val="20"/>
        </w:rPr>
        <w:t>ỗ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sai</w:t>
      </w:r>
      <w:proofErr w:type="spellEnd"/>
    </w:p>
    <w:p w:rsidR="00552194" w:rsidRDefault="00552194" w:rsidP="00552194">
      <w:pPr>
        <w:rPr>
          <w:rFonts w:eastAsia="NTモトヤ教科書2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１．去年の女せいの日に</w:t>
      </w:r>
      <w:r>
        <w:rPr>
          <w:rFonts w:eastAsia="NTモトヤ教科書2" w:hint="eastAsia"/>
          <w:sz w:val="20"/>
          <w:szCs w:val="20"/>
        </w:rPr>
        <w:t>、</w:t>
      </w:r>
      <w:r>
        <w:rPr>
          <w:rFonts w:ascii="NTモトヤ教科書2" w:eastAsia="NTモトヤ教科書2" w:hAnsi="MS Mincho" w:hint="eastAsia"/>
          <w:sz w:val="20"/>
          <w:szCs w:val="20"/>
        </w:rPr>
        <w:t>わたしは母に花びんと</w:t>
      </w:r>
      <w:r>
        <w:rPr>
          <w:rFonts w:ascii="Courier New" w:eastAsia="NTモトヤ教科書2" w:hAnsi="Courier New" w:cs="Courier New" w:hint="eastAsia"/>
          <w:sz w:val="20"/>
          <w:szCs w:val="20"/>
        </w:rPr>
        <w:t>マフラー</w:t>
      </w:r>
      <w:r>
        <w:rPr>
          <w:rFonts w:ascii="NTモトヤ教科書2" w:eastAsia="NTモトヤ教科書2" w:hAnsi="MS Mincho" w:hint="eastAsia"/>
          <w:sz w:val="20"/>
          <w:szCs w:val="20"/>
        </w:rPr>
        <w:t>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  <w:r w:rsidR="00AE054B">
        <w:rPr>
          <w:rFonts w:ascii="NTモトヤ教科書2" w:eastAsia="NTモトヤ教科書2" w:hAnsi="MS Mincho" w:hint="eastAsia"/>
          <w:sz w:val="20"/>
          <w:szCs w:val="20"/>
        </w:rPr>
        <w:t xml:space="preserve">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２．新山さんはおとうとにめがねを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３．先生はわたしに時計を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４．わたしはいもうとにワンピースを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５．そ父はそ母にセーターを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６．子どもはりょうしんにおこづかいを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７．あねは母にスカートを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８．リン：だれがミンさんにプレゼントを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あげましたか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 xml:space="preserve">　　 ミン：山下さんが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９．去年のたん生日に、母がこのかばんを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あげました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10．ソンさんは下山さんに日本語の本を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くれました</w:t>
      </w:r>
      <w:r>
        <w:rPr>
          <w:rFonts w:ascii="NTモトヤ教科書2" w:eastAsia="NTモトヤ教科書2" w:hAnsi="MS Mincho" w:hint="eastAsia"/>
          <w:sz w:val="20"/>
          <w:szCs w:val="20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11．A：Ｂさん。黒田先生におみやげを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くれた</w:t>
      </w:r>
      <w:r>
        <w:rPr>
          <w:rFonts w:ascii="NTモトヤ教科書2" w:eastAsia="NTモトヤ教科書2" w:hAnsi="MS Mincho" w:hint="eastAsia"/>
          <w:sz w:val="20"/>
          <w:szCs w:val="20"/>
        </w:rPr>
        <w:t>ことがありますか。</w:t>
      </w:r>
    </w:p>
    <w:p w:rsidR="00552194" w:rsidRDefault="00552194" w:rsidP="00552194">
      <w:pPr>
        <w:spacing w:line="360" w:lineRule="auto"/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 xml:space="preserve">　　  B：はい、あります。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0"/>
          <w:szCs w:val="20"/>
        </w:rPr>
      </w:pPr>
      <w:r>
        <w:rPr>
          <w:rFonts w:ascii="NTモトヤ教科書2" w:eastAsia="NTモトヤ教科書2" w:hAnsi="MS Mincho" w:hint="eastAsia"/>
          <w:sz w:val="20"/>
          <w:szCs w:val="20"/>
        </w:rPr>
        <w:t>12．わたしはランさんのたん生日にきれいなネックレスを</w:t>
      </w:r>
      <w:r>
        <w:rPr>
          <w:rFonts w:ascii="NTモトヤ教科書2" w:eastAsia="NTモトヤ教科書2" w:hAnsi="MS Mincho" w:hint="eastAsia"/>
          <w:sz w:val="20"/>
          <w:szCs w:val="20"/>
          <w:u w:val="single"/>
        </w:rPr>
        <w:t>もらった</w:t>
      </w:r>
      <w:r>
        <w:rPr>
          <w:rFonts w:ascii="NTモトヤ教科書2" w:eastAsia="NTモトヤ教科書2" w:hAnsi="MS Mincho" w:hint="eastAsia"/>
          <w:sz w:val="20"/>
          <w:szCs w:val="20"/>
        </w:rPr>
        <w:t>ことがあります。</w:t>
      </w: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t>★</w:t>
      </w:r>
      <w:r w:rsidRPr="00AE054B">
        <w:rPr>
          <w:rFonts w:ascii="NTモトヤ教科書2" w:eastAsia="NTモトヤ教科書2" w:hint="eastAsia"/>
          <w:b/>
          <w:sz w:val="24"/>
        </w:rPr>
        <w:t>「でしょう」を使って文を作ってください。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 xml:space="preserve">A：今日も自転車で（　帰ります　</w:t>
      </w:r>
      <w:r>
        <w:rPr>
          <w:rFonts w:ascii="MS Mincho" w:hAnsi="MS Mincho" w:hint="eastAsia"/>
          <w:sz w:val="24"/>
        </w:rPr>
        <w:t>→　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B：いいえ。今日は父がバイクでむかえに来ます。  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 xml:space="preserve">A：ダラットにはきれいなたきが（　あります　</w:t>
      </w:r>
      <w:r>
        <w:rPr>
          <w:rFonts w:ascii="MS Mincho" w:hAnsi="MS Mincho" w:hint="eastAsia"/>
          <w:sz w:val="24"/>
        </w:rPr>
        <w:t xml:space="preserve">→　　　　　　　　　　　　　</w:t>
      </w:r>
      <w:r>
        <w:rPr>
          <w:rFonts w:ascii="NTモトヤ教科書2" w:eastAsia="NTモトヤ教科書2" w:hAnsi="MS Mincho" w:hint="eastAsia"/>
          <w:sz w:val="24"/>
        </w:rPr>
        <w:t>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B：ええ。そこで写真をとりました。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lastRenderedPageBreak/>
        <w:t xml:space="preserve">  ３．A：あの店のブンチャーは（　おいしいです　</w:t>
      </w:r>
      <w:r>
        <w:rPr>
          <w:rFonts w:ascii="MS Mincho" w:hAnsi="MS Mincho" w:hint="eastAsia"/>
          <w:sz w:val="24"/>
        </w:rPr>
        <w:t>→</w:t>
      </w:r>
      <w:r>
        <w:rPr>
          <w:rFonts w:ascii="NTモトヤ教科書2" w:eastAsia="NTモトヤ教科書2" w:hAnsi="MS Mincho" w:hint="eastAsia"/>
          <w:sz w:val="24"/>
        </w:rPr>
        <w:t xml:space="preserve">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Pr="008D531D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B：ええ。とてもおいしいですね。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４． A：ランさんのたん生日パーティは（　楽しいです　</w:t>
      </w:r>
      <w:r>
        <w:rPr>
          <w:rFonts w:ascii="MS Mincho" w:hAnsi="MS Mincho" w:hint="eastAsia"/>
          <w:sz w:val="24"/>
        </w:rPr>
        <w:t xml:space="preserve">→　　　　　　　　　　　　</w:t>
      </w:r>
      <w:r>
        <w:rPr>
          <w:rFonts w:ascii="NTモトヤ教科書2" w:eastAsia="NTモトヤ教科書2" w:hAnsi="MS Mincho" w:hint="eastAsia"/>
          <w:sz w:val="24"/>
        </w:rPr>
        <w:t xml:space="preserve">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B：はい。ケーキを食べたり、うたをうたったりしました。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５．A：おまつりのじゅんびは（　大へんです　</w:t>
      </w:r>
      <w:r>
        <w:rPr>
          <w:rFonts w:ascii="MS Mincho" w:hAnsi="MS Mincho" w:hint="eastAsia"/>
          <w:sz w:val="24"/>
        </w:rPr>
        <w:t>→</w:t>
      </w:r>
      <w:r>
        <w:rPr>
          <w:rFonts w:ascii="NTモトヤ教科書2" w:eastAsia="NTモトヤ教科書2" w:hAnsi="MS Mincho" w:hint="eastAsia"/>
          <w:sz w:val="24"/>
        </w:rPr>
        <w:t xml:space="preserve">　　　　　　　　　　　　　　）。</w:t>
      </w:r>
    </w:p>
    <w:p w:rsidR="00552194" w:rsidRPr="00AF75AF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B：いいえ。みんなでじゅんびしましたから、すぐにおわりました。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６．ニー先生：きのう、ふくしゅうを（　します　</w:t>
      </w:r>
      <w:r>
        <w:rPr>
          <w:rFonts w:ascii="MS Mincho" w:hAnsi="MS Mincho" w:hint="eastAsia"/>
          <w:sz w:val="24"/>
        </w:rPr>
        <w:t xml:space="preserve">→　　　　　　　　　　　　　　</w:t>
      </w:r>
      <w:r>
        <w:rPr>
          <w:rFonts w:ascii="NTモトヤ教科書2" w:eastAsia="NTモトヤ教科書2" w:hAnsi="MS Mincho" w:hint="eastAsia"/>
          <w:sz w:val="24"/>
        </w:rPr>
        <w:t>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生と：すみません。帰ってすぐねました。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７．A：ホーチミン市はバイクが（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B：ええ、道をわたるときあぶないですから、ちゅういしてください。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８．A：黒くなりましたね。夏休み、海へおよぎに（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B：はい。ニャチャンへ行きました。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９．A：ニー先生は（　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B：はい。しゅくだいをわすれた時、とてもこわいかおになります。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１０．A：先しゅう、えんそくに（　　　　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　B：はい、おなかがいたかったから行けませんでした。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　１１．A：パソコンは（　　　　　　　　　　　　　　）。</w:t>
      </w:r>
    </w:p>
    <w:p w:rsidR="00552194" w:rsidRDefault="00552194" w:rsidP="00552194">
      <w:pPr>
        <w:ind w:left="960" w:hangingChars="400" w:hanging="96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　B：ええ、音楽を聞いたり、映画を見たりできますから。あ、日本語の勉強もこれでできますね。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１２．ア　ン：ビンさんはチャンさんの（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ind w:firstLineChars="100" w:firstLine="24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チャン：いいえ、こい人ではありませんよ。友だちですよ。</w:t>
      </w: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t>★</w:t>
      </w:r>
      <w:r w:rsidRPr="00AE054B">
        <w:rPr>
          <w:rFonts w:ascii="NTモトヤ教科書2" w:eastAsia="NTモトヤ教科書2" w:hint="eastAsia"/>
          <w:b/>
          <w:sz w:val="24"/>
        </w:rPr>
        <w:t>「～し、～し、それに～」の文を作ってください。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>（ピアノもひけます＋ギターもひけます＋ダンスもできます）</w:t>
      </w:r>
    </w:p>
    <w:p w:rsidR="00552194" w:rsidRPr="00111F73" w:rsidRDefault="00552194" w:rsidP="00552194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ヤンさんは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  </w:t>
      </w: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>（おいしいです＋きれいです＋体にもいいです）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日本料理は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　　　　　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</w:t>
      </w:r>
      <w:r w:rsidRPr="00111F73">
        <w:rPr>
          <w:rFonts w:ascii="NTモトヤ教科書2" w:eastAsia="NTモトヤ教科書2" w:hAnsi="MS Mincho" w:hint="eastAsia"/>
          <w:sz w:val="24"/>
        </w:rPr>
        <w:t>３．</w:t>
      </w:r>
      <w:r>
        <w:rPr>
          <w:rFonts w:ascii="NTモトヤ教科書2" w:eastAsia="NTモトヤ教科書2" w:hAnsi="MS Mincho" w:hint="eastAsia"/>
          <w:sz w:val="24"/>
        </w:rPr>
        <w:t>（きれいです＋スタイルもいいです＋うたも上手です）</w:t>
      </w:r>
    </w:p>
    <w:p w:rsidR="00552194" w:rsidRPr="00111F73" w:rsidRDefault="00552194" w:rsidP="00552194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ホー・ゴック・ハーは、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４．（ねだんも高いです＋おいしくないです＋ときどきおなかがいたくなります　）</w:t>
      </w:r>
    </w:p>
    <w:p w:rsidR="00552194" w:rsidRPr="00111F73" w:rsidRDefault="00552194" w:rsidP="00552194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あの店は、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>から</w:t>
      </w:r>
    </w:p>
    <w:p w:rsidR="00552194" w:rsidRPr="00125640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行きたくないです。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５．（音楽も聞けます＋映画も見られます＋ゲームもできます）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このけいたい電話は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。</w:t>
      </w:r>
    </w:p>
    <w:p w:rsidR="00552194" w:rsidRDefault="00552194" w:rsidP="00552194">
      <w:pPr>
        <w:rPr>
          <w:rFonts w:ascii="MS Mincho" w:hAnsi="MS Mincho" w:hint="eastAsia"/>
          <w:sz w:val="24"/>
        </w:rPr>
      </w:pP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t>★</w:t>
      </w:r>
      <w:r w:rsidRPr="00AE054B">
        <w:rPr>
          <w:rFonts w:ascii="NTモトヤ教科書2" w:eastAsia="NTモトヤ教科書2" w:hint="eastAsia"/>
          <w:b/>
          <w:sz w:val="24"/>
        </w:rPr>
        <w:t>「～し、～し、それで～」の文を作ってください。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</w:t>
      </w: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>（ハンサムです＋しんせつです</w:t>
      </w:r>
      <w:r>
        <w:rPr>
          <w:rFonts w:ascii="MS Mincho" w:hAnsi="MS Mincho" w:cs="MS Mincho" w:hint="eastAsia"/>
          <w:sz w:val="24"/>
        </w:rPr>
        <w:t>⇒</w:t>
      </w:r>
      <w:r>
        <w:rPr>
          <w:rFonts w:ascii="NTモトヤ教科書2" w:eastAsia="NTモトヤ教科書2" w:hAnsi="MS Mincho" w:hint="eastAsia"/>
          <w:sz w:val="24"/>
        </w:rPr>
        <w:t>女の子ににんきがあります）</w:t>
      </w:r>
    </w:p>
    <w:p w:rsidR="00552194" w:rsidRDefault="00552194" w:rsidP="00AE054B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アインさんは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。</w:t>
      </w:r>
      <w:r>
        <w:rPr>
          <w:rFonts w:ascii="NTモトヤ教科書2" w:eastAsia="NTモトヤ教科書2" w:hAnsi="MS Mincho" w:hint="eastAsia"/>
          <w:sz w:val="24"/>
        </w:rPr>
        <w:t xml:space="preserve"> 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>（安いです＋にんきがあります</w:t>
      </w:r>
      <w:r>
        <w:rPr>
          <w:rFonts w:ascii="MS Mincho" w:hAnsi="MS Mincho" w:cs="MS Mincho" w:hint="eastAsia"/>
          <w:sz w:val="24"/>
        </w:rPr>
        <w:t>⇒</w:t>
      </w:r>
      <w:r>
        <w:rPr>
          <w:rFonts w:ascii="NTモトヤ教科書2" w:eastAsia="NTモトヤ教科書2" w:hAnsi="MS Mincho" w:hint="eastAsia"/>
          <w:sz w:val="24"/>
        </w:rPr>
        <w:t>みんながもっています）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あのコンピュータは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３．</w:t>
      </w:r>
      <w:r>
        <w:rPr>
          <w:rFonts w:ascii="NTモトヤ教科書2" w:eastAsia="NTモトヤ教科書2" w:hAnsi="MS Mincho" w:hint="eastAsia"/>
          <w:sz w:val="24"/>
        </w:rPr>
        <w:t>（小さいです＋おもいです</w:t>
      </w:r>
      <w:r>
        <w:rPr>
          <w:rFonts w:ascii="MS Mincho" w:hAnsi="MS Mincho" w:cs="MS Mincho" w:hint="eastAsia"/>
          <w:sz w:val="24"/>
        </w:rPr>
        <w:t>⇒</w:t>
      </w:r>
      <w:r>
        <w:rPr>
          <w:rFonts w:ascii="NTモトヤ教科書2" w:eastAsia="NTモトヤ教科書2" w:hAnsi="MS Mincho" w:hint="eastAsia"/>
          <w:sz w:val="24"/>
        </w:rPr>
        <w:t>足がいたくなりました）</w:t>
      </w:r>
    </w:p>
    <w:p w:rsidR="00552194" w:rsidRDefault="00552194" w:rsidP="00AE054B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このくつは、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。</w:t>
      </w: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lastRenderedPageBreak/>
        <w:t>★</w:t>
      </w:r>
      <w:r w:rsidRPr="00AE054B">
        <w:rPr>
          <w:rFonts w:ascii="NTモトヤ教科書2" w:eastAsia="NTモトヤ教科書2" w:hint="eastAsia"/>
          <w:b/>
          <w:sz w:val="24"/>
        </w:rPr>
        <w:t>「～し、」を使って文を作ってください。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１．私たちの教しつは、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。</w:t>
      </w:r>
    </w:p>
    <w:p w:rsidR="00552194" w:rsidRPr="000A271F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２．私の日本語の先生は、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</w:t>
      </w:r>
      <w:r w:rsidRPr="00125640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。</w:t>
      </w:r>
    </w:p>
    <w:p w:rsidR="00552194" w:rsidRPr="000A271F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３．A：どうして朝ごはんを食べませんでしたか。</w:t>
      </w:r>
    </w:p>
    <w:p w:rsidR="00552194" w:rsidRPr="007C6B31" w:rsidRDefault="00552194" w:rsidP="00552194">
      <w:pPr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B：</w:t>
      </w:r>
      <w:r w:rsidRPr="000A271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</w:t>
      </w:r>
      <w:r w:rsidRPr="000A271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。</w:t>
      </w: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t>★</w:t>
      </w:r>
      <w:r w:rsidRPr="00AE054B">
        <w:rPr>
          <w:rFonts w:ascii="NTモトヤ教科書2" w:eastAsia="NTモトヤ教科書2" w:hint="eastAsia"/>
          <w:b/>
          <w:sz w:val="24"/>
        </w:rPr>
        <w:t>下からことばをえらんで、「すぎます」の文を作ってください。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>きのう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</w:t>
      </w:r>
      <w:r w:rsidRPr="00F2646F">
        <w:rPr>
          <w:rFonts w:ascii="NTモトヤ教科書2" w:eastAsia="NTモトヤ教科書2" w:hAnsi="MS Mincho" w:hint="eastAsia"/>
          <w:sz w:val="24"/>
        </w:rPr>
        <w:t>から、</w:t>
      </w:r>
      <w:r>
        <w:rPr>
          <w:rFonts w:ascii="NTモトヤ教科書2" w:eastAsia="NTモトヤ教科書2" w:hAnsi="MS Mincho" w:hint="eastAsia"/>
          <w:sz w:val="24"/>
        </w:rPr>
        <w:t>おなかがいたいです。</w:t>
      </w:r>
    </w:p>
    <w:p w:rsidR="00552194" w:rsidRPr="003A2164" w:rsidRDefault="00552194" w:rsidP="00552194">
      <w:pPr>
        <w:ind w:firstLineChars="200" w:firstLine="480"/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>このはこは、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</w:t>
      </w:r>
      <w:r w:rsidRPr="00F2646F">
        <w:rPr>
          <w:rFonts w:ascii="NTモトヤ教科書2" w:eastAsia="NTモトヤ教科書2" w:hAnsi="MS Mincho" w:hint="eastAsia"/>
          <w:sz w:val="24"/>
        </w:rPr>
        <w:t>から、</w:t>
      </w:r>
      <w:r>
        <w:rPr>
          <w:rFonts w:ascii="NTモトヤ教科書2" w:eastAsia="NTモトヤ教科書2" w:hAnsi="MS Mincho" w:hint="eastAsia"/>
          <w:sz w:val="24"/>
        </w:rPr>
        <w:t>はこべません。</w:t>
      </w:r>
    </w:p>
    <w:p w:rsidR="00552194" w:rsidRPr="00F2646F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３．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</w:t>
      </w:r>
      <w:r>
        <w:rPr>
          <w:rFonts w:ascii="NTモトヤ教科書2" w:eastAsia="NTモトヤ教科書2" w:hAnsi="MS Mincho" w:hint="eastAsia"/>
          <w:sz w:val="24"/>
        </w:rPr>
        <w:t>から、目がいたいです。</w:t>
      </w:r>
    </w:p>
    <w:p w:rsidR="00552194" w:rsidRPr="00D73235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Pr="00F2646F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４．このおちゃは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</w:t>
      </w:r>
      <w:r w:rsidRPr="00DB4B48">
        <w:rPr>
          <w:rFonts w:ascii="NTモトヤ教科書2" w:eastAsia="NTモトヤ教科書2" w:hAnsi="MS Mincho" w:hint="eastAsia"/>
          <w:sz w:val="24"/>
        </w:rPr>
        <w:t>から、</w:t>
      </w:r>
      <w:r>
        <w:rPr>
          <w:rFonts w:ascii="NTモトヤ教科書2" w:eastAsia="NTモトヤ教科書2" w:hAnsi="MS Mincho" w:hint="eastAsia"/>
          <w:sz w:val="24"/>
        </w:rPr>
        <w:t>のめません。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５．このきかいの使い方は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</w:t>
      </w:r>
      <w:r>
        <w:rPr>
          <w:rFonts w:ascii="NTモトヤ教科書2" w:eastAsia="NTモトヤ教科書2" w:hAnsi="MS Mincho" w:hint="eastAsia"/>
          <w:sz w:val="24"/>
        </w:rPr>
        <w:t>から、おぼえられません。</w:t>
      </w:r>
    </w:p>
    <w:p w:rsidR="00552194" w:rsidRPr="00DB4B48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６．このコンピュータは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</w:t>
      </w:r>
      <w:r>
        <w:rPr>
          <w:rFonts w:ascii="NTモトヤ教科書2" w:eastAsia="NTモトヤ教科書2" w:hAnsi="MS Mincho" w:hint="eastAsia"/>
          <w:sz w:val="24"/>
        </w:rPr>
        <w:t>から、 買えません。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７．このえんぴつは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</w:t>
      </w:r>
      <w:r>
        <w:rPr>
          <w:rFonts w:ascii="NTモトヤ教科書2" w:eastAsia="NTモトヤ教科書2" w:hAnsi="MS Mincho" w:hint="eastAsia"/>
          <w:sz w:val="24"/>
        </w:rPr>
        <w:t>から、書けません。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164465</wp:posOffset>
                </wp:positionV>
                <wp:extent cx="5792470" cy="619125"/>
                <wp:effectExtent l="12065" t="12065" r="571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24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ECC1" id="Rectangle 5" o:spid="_x0000_s1026" style="position:absolute;margin-left:3.95pt;margin-top:12.95pt;width:456.1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NTモトヤ教科書2" w:eastAsia="NTモトヤ教科書2" w:hAnsi="MS Mincho" w:hint="eastAsia"/>
          <w:sz w:val="24"/>
        </w:rPr>
        <w:t xml:space="preserve">　</w:t>
      </w:r>
    </w:p>
    <w:p w:rsidR="00552194" w:rsidRDefault="00552194" w:rsidP="00552194">
      <w:pPr>
        <w:ind w:firstLineChars="300" w:firstLine="72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高いです　　　　ゲームをします　　　おもいです　　　食べます　</w:t>
      </w:r>
    </w:p>
    <w:p w:rsidR="00552194" w:rsidRDefault="00552194" w:rsidP="00552194">
      <w:pPr>
        <w:ind w:firstLineChars="300" w:firstLine="72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あついです　　　ふくざつです　　　　みじかいです</w:t>
      </w:r>
    </w:p>
    <w:p w:rsidR="00552194" w:rsidRPr="00050F5D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Pr="00AE054B" w:rsidRDefault="00552194" w:rsidP="00552194">
      <w:pPr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t>★</w:t>
      </w:r>
      <w:r w:rsidRPr="00AE054B">
        <w:rPr>
          <w:rFonts w:ascii="NTモトヤ教科書2" w:eastAsia="NTモトヤ教科書2" w:hint="eastAsia"/>
          <w:b/>
          <w:sz w:val="24"/>
        </w:rPr>
        <w:t>えを見て「すぎます」の文を作ってください。</w:t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27940</wp:posOffset>
            </wp:positionV>
            <wp:extent cx="1278255" cy="520700"/>
            <wp:effectExtent l="0" t="0" r="0" b="0"/>
            <wp:wrapTight wrapText="bothSides">
              <wp:wrapPolygon edited="0">
                <wp:start x="0" y="0"/>
                <wp:lineTo x="0" y="20546"/>
                <wp:lineTo x="21246" y="20546"/>
                <wp:lineTo x="21246" y="0"/>
                <wp:lineTo x="0" y="0"/>
              </wp:wrapPolygon>
            </wp:wrapTight>
            <wp:docPr id="4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  <w:r>
        <w:rPr>
          <w:rFonts w:ascii="NTモトヤ教科書2" w:eastAsia="NTモトヤ教科書2" w:hint="eastAsia"/>
          <w:sz w:val="24"/>
        </w:rPr>
        <w:t>１．このかばんは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</w:t>
      </w:r>
      <w:r>
        <w:rPr>
          <w:rFonts w:ascii="NTモトヤ教科書2" w:eastAsia="NTモトヤ教科書2" w:hAnsi="MS Mincho" w:hint="eastAsia"/>
          <w:sz w:val="24"/>
          <w:u w:val="single"/>
        </w:rPr>
        <w:t>。</w:t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Default="00AE054B" w:rsidP="00552194">
      <w:pPr>
        <w:rPr>
          <w:rFonts w:ascii="NTモトヤ教科書2" w:eastAsia="NTモトヤ教科書2" w:hint="eastAsia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4E3F78" wp14:editId="11E5CDB7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126111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08" y="20855"/>
                <wp:lineTo x="21208" y="0"/>
                <wp:lineTo x="0" y="0"/>
              </wp:wrapPolygon>
            </wp:wrapTight>
            <wp:docPr id="3" name="Picture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  <w:r>
        <w:rPr>
          <w:rFonts w:ascii="NTモトヤ教科書2" w:eastAsia="NTモトヤ教科書2" w:hint="eastAsia"/>
          <w:sz w:val="24"/>
        </w:rPr>
        <w:t>２．田中さんは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。</w:t>
      </w:r>
    </w:p>
    <w:p w:rsidR="00552194" w:rsidRPr="00BC3EBC" w:rsidRDefault="00AE054B" w:rsidP="00552194">
      <w:pPr>
        <w:rPr>
          <w:rFonts w:ascii="NTモトヤ教科書2" w:eastAsia="NTモトヤ教科書2" w:hint="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920E2E" wp14:editId="1B36D8D3">
            <wp:simplePos x="0" y="0"/>
            <wp:positionH relativeFrom="page">
              <wp:posOffset>425450</wp:posOffset>
            </wp:positionH>
            <wp:positionV relativeFrom="paragraph">
              <wp:posOffset>205740</wp:posOffset>
            </wp:positionV>
            <wp:extent cx="1278255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246" y="21080"/>
                <wp:lineTo x="21246" y="0"/>
                <wp:lineTo x="0" y="0"/>
              </wp:wrapPolygon>
            </wp:wrapTight>
            <wp:docPr id="2" name="Picture 2" descr="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  <w:r>
        <w:rPr>
          <w:rFonts w:ascii="NTモトヤ教科書2" w:eastAsia="NTモトヤ教科書2" w:hint="eastAsia"/>
          <w:sz w:val="24"/>
        </w:rPr>
        <w:t>３．このくつは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。</w:t>
      </w:r>
    </w:p>
    <w:p w:rsidR="00552194" w:rsidRDefault="00BF1307" w:rsidP="00552194">
      <w:pPr>
        <w:rPr>
          <w:rFonts w:ascii="NTモトヤ教科書2" w:eastAsia="NTモトヤ教科書2" w:hint="eastAsia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1A523C" wp14:editId="14D184B7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263015" cy="635000"/>
            <wp:effectExtent l="0" t="0" r="0" b="0"/>
            <wp:wrapTight wrapText="bothSides">
              <wp:wrapPolygon edited="0">
                <wp:start x="0" y="0"/>
                <wp:lineTo x="0" y="20736"/>
                <wp:lineTo x="21176" y="20736"/>
                <wp:lineTo x="21176" y="0"/>
                <wp:lineTo x="0" y="0"/>
              </wp:wrapPolygon>
            </wp:wrapTight>
            <wp:docPr id="1" name="Picture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  <w:r>
        <w:rPr>
          <w:rFonts w:ascii="NTモトヤ教科書2" w:eastAsia="NTモトヤ教科書2" w:hint="eastAsia"/>
          <w:sz w:val="24"/>
        </w:rPr>
        <w:t>４．田中さんは</w:t>
      </w:r>
      <w:r w:rsidRPr="005B7ABF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。</w:t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3A56E7" w:rsidRDefault="003A56E7"/>
    <w:p w:rsidR="00552194" w:rsidRPr="00AE054B" w:rsidRDefault="00552194" w:rsidP="00552194">
      <w:pPr>
        <w:ind w:left="840" w:hanging="840"/>
        <w:rPr>
          <w:rFonts w:ascii="NTモトヤ教科書2" w:eastAsia="NTモトヤ教科書2" w:hint="eastAsia"/>
          <w:b/>
          <w:sz w:val="24"/>
        </w:rPr>
      </w:pPr>
      <w:r w:rsidRPr="00AE054B">
        <w:rPr>
          <w:rFonts w:ascii="MS Mincho" w:hAnsi="MS Mincho" w:hint="eastAsia"/>
          <w:b/>
          <w:sz w:val="24"/>
        </w:rPr>
        <w:lastRenderedPageBreak/>
        <w:t>★</w:t>
      </w:r>
      <w:r w:rsidRPr="00AE054B">
        <w:rPr>
          <w:rFonts w:ascii="NTモトヤ教科書2" w:eastAsia="NTモトヤ教科書2" w:hint="eastAsia"/>
          <w:b/>
          <w:sz w:val="24"/>
        </w:rPr>
        <w:t>正しいものをえらんで「てはいけません」の文を作ってください。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>テストの時、（　　　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  <w:r>
        <w:rPr>
          <w:rFonts w:ascii="NTモトヤ教科書2" w:eastAsia="NTモトヤ教科書2" w:hAnsi="MS Mincho" w:hint="eastAsia"/>
          <w:sz w:val="24"/>
        </w:rPr>
        <w:t xml:space="preserve">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 xml:space="preserve">じゅぎょうに（　　　　　　　　　　　　　　　　）。　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３．</w:t>
      </w:r>
      <w:r>
        <w:rPr>
          <w:rFonts w:ascii="NTモトヤ教科書2" w:eastAsia="NTモトヤ教科書2" w:hAnsi="MS Mincho" w:hint="eastAsia"/>
          <w:sz w:val="24"/>
        </w:rPr>
        <w:t>としょかんで（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４．じゅぎょうの時、（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５．道に（　　　　　　　　　　　　　　　　　）。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６．スーパーの中にかばんをもって（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107315</wp:posOffset>
                </wp:positionV>
                <wp:extent cx="5572125" cy="695325"/>
                <wp:effectExtent l="13335" t="12065" r="571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4948" id="Rectangle 11" o:spid="_x0000_s1026" style="position:absolute;margin-left:7.05pt;margin-top:8.45pt;width:438.75pt;height:5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rFonts w:ascii="NTモトヤ教科書2" w:eastAsia="NTモトヤ教科書2" w:hAnsi="MS Mincho" w:hint="eastAsia"/>
          <w:sz w:val="24"/>
        </w:rPr>
        <w:t xml:space="preserve">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おくれます　　　　　　　　ごみをすてます　　　　　教か書を見ます　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大きいこえで話します　　　おかしを食べます　　　　入ります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</w:p>
    <w:p w:rsidR="00552194" w:rsidRPr="00BF1307" w:rsidRDefault="00552194" w:rsidP="00552194">
      <w:pPr>
        <w:rPr>
          <w:rFonts w:ascii="NTモトヤ教科書2" w:eastAsia="NTモトヤ教科書2" w:hAnsi="MS Mincho" w:hint="eastAsia"/>
          <w:b/>
          <w:sz w:val="24"/>
        </w:rPr>
      </w:pPr>
      <w:r w:rsidRPr="00BF1307">
        <w:rPr>
          <w:rFonts w:ascii="MS Mincho" w:hAnsi="MS Mincho" w:hint="eastAsia"/>
          <w:b/>
          <w:sz w:val="24"/>
        </w:rPr>
        <w:t>★</w:t>
      </w:r>
      <w:r w:rsidRPr="00BF1307">
        <w:rPr>
          <w:rFonts w:ascii="NTモトヤ教科書2" w:eastAsia="NTモトヤ教科書2" w:hint="eastAsia"/>
          <w:b/>
          <w:sz w:val="24"/>
        </w:rPr>
        <w:t>えを見て「てはいけません」の文を作ってください。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2"/>
      </w:tblGrid>
      <w:tr w:rsidR="00552194" w:rsidRPr="00CA7D88" w:rsidTr="00BF1307">
        <w:trPr>
          <w:trHeight w:val="631"/>
        </w:trPr>
        <w:tc>
          <w:tcPr>
            <w:tcW w:w="1952" w:type="dxa"/>
          </w:tcPr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180340</wp:posOffset>
                  </wp:positionV>
                  <wp:extent cx="952500" cy="660400"/>
                  <wp:effectExtent l="0" t="0" r="0" b="0"/>
                  <wp:wrapTight wrapText="bothSides">
                    <wp:wrapPolygon edited="0">
                      <wp:start x="8208" y="0"/>
                      <wp:lineTo x="4752" y="2492"/>
                      <wp:lineTo x="1296" y="7477"/>
                      <wp:lineTo x="1296" y="13708"/>
                      <wp:lineTo x="5616" y="19315"/>
                      <wp:lineTo x="7344" y="20562"/>
                      <wp:lineTo x="14256" y="20562"/>
                      <wp:lineTo x="15984" y="19315"/>
                      <wp:lineTo x="20736" y="13085"/>
                      <wp:lineTo x="20736" y="8100"/>
                      <wp:lineTo x="16848" y="2492"/>
                      <wp:lineTo x="13824" y="0"/>
                      <wp:lineTo x="8208" y="0"/>
                    </wp:wrapPolygon>
                  </wp:wrapTight>
                  <wp:docPr id="10" name="Picture 10" descr="飲酒厳禁のアイコン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飲酒厳禁のアイコン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D88">
              <w:rPr>
                <w:rFonts w:ascii="NTモトヤ教科書2" w:eastAsia="NTモトヤ教科書2" w:hAnsi="MS Mincho" w:hint="eastAsia"/>
                <w:sz w:val="24"/>
              </w:rPr>
              <w:t>１</w:t>
            </w:r>
          </w:p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</w:p>
        </w:tc>
        <w:tc>
          <w:tcPr>
            <w:tcW w:w="1952" w:type="dxa"/>
          </w:tcPr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180340</wp:posOffset>
                  </wp:positionV>
                  <wp:extent cx="952500" cy="508000"/>
                  <wp:effectExtent l="0" t="0" r="0" b="6350"/>
                  <wp:wrapTight wrapText="bothSides">
                    <wp:wrapPolygon edited="0">
                      <wp:start x="6480" y="0"/>
                      <wp:lineTo x="2160" y="5670"/>
                      <wp:lineTo x="1296" y="8910"/>
                      <wp:lineTo x="2160" y="15390"/>
                      <wp:lineTo x="6912" y="19440"/>
                      <wp:lineTo x="7776" y="21060"/>
                      <wp:lineTo x="14256" y="21060"/>
                      <wp:lineTo x="15120" y="19440"/>
                      <wp:lineTo x="19872" y="15390"/>
                      <wp:lineTo x="20736" y="8910"/>
                      <wp:lineTo x="18576" y="3240"/>
                      <wp:lineTo x="15120" y="0"/>
                      <wp:lineTo x="6480" y="0"/>
                    </wp:wrapPolygon>
                  </wp:wrapTight>
                  <wp:docPr id="9" name="Picture 9" descr="自転車禁止のアイコン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自転車禁止のアイコン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D88">
              <w:rPr>
                <w:rFonts w:ascii="NTモトヤ教科書2" w:eastAsia="NTモトヤ教科書2" w:hAnsi="MS Mincho" w:hint="eastAsia"/>
                <w:sz w:val="24"/>
              </w:rPr>
              <w:t>２</w:t>
            </w:r>
          </w:p>
        </w:tc>
        <w:tc>
          <w:tcPr>
            <w:tcW w:w="1952" w:type="dxa"/>
          </w:tcPr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180340</wp:posOffset>
                  </wp:positionV>
                  <wp:extent cx="952500" cy="457200"/>
                  <wp:effectExtent l="0" t="0" r="0" b="0"/>
                  <wp:wrapTight wrapText="bothSides">
                    <wp:wrapPolygon edited="0">
                      <wp:start x="8208" y="0"/>
                      <wp:lineTo x="2160" y="2700"/>
                      <wp:lineTo x="1296" y="10800"/>
                      <wp:lineTo x="2592" y="16200"/>
                      <wp:lineTo x="6912" y="20700"/>
                      <wp:lineTo x="15120" y="20700"/>
                      <wp:lineTo x="15552" y="18900"/>
                      <wp:lineTo x="19440" y="15300"/>
                      <wp:lineTo x="20736" y="9000"/>
                      <wp:lineTo x="18576" y="1800"/>
                      <wp:lineTo x="13392" y="0"/>
                      <wp:lineTo x="8208" y="0"/>
                    </wp:wrapPolygon>
                  </wp:wrapTight>
                  <wp:docPr id="8" name="Picture 8" descr="携帯型ステレオ禁止のアイコン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携帯型ステレオ禁止のアイコン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D88">
              <w:rPr>
                <w:rFonts w:ascii="NTモトヤ教科書2" w:eastAsia="NTモトヤ教科書2" w:hAnsi="MS Mincho" w:hint="eastAsia"/>
                <w:sz w:val="24"/>
              </w:rPr>
              <w:t>３</w:t>
            </w:r>
          </w:p>
        </w:tc>
        <w:tc>
          <w:tcPr>
            <w:tcW w:w="1952" w:type="dxa"/>
          </w:tcPr>
          <w:p w:rsidR="00552194" w:rsidRPr="00CA7D88" w:rsidRDefault="00552194" w:rsidP="00C557DE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180340</wp:posOffset>
                  </wp:positionV>
                  <wp:extent cx="952500" cy="488950"/>
                  <wp:effectExtent l="0" t="0" r="0" b="6350"/>
                  <wp:wrapTight wrapText="bothSides">
                    <wp:wrapPolygon edited="0">
                      <wp:start x="9072" y="0"/>
                      <wp:lineTo x="4752" y="1683"/>
                      <wp:lineTo x="1296" y="7574"/>
                      <wp:lineTo x="1728" y="15148"/>
                      <wp:lineTo x="6480" y="19356"/>
                      <wp:lineTo x="7344" y="21039"/>
                      <wp:lineTo x="14256" y="21039"/>
                      <wp:lineTo x="15120" y="19356"/>
                      <wp:lineTo x="19872" y="15148"/>
                      <wp:lineTo x="20736" y="7574"/>
                      <wp:lineTo x="17280" y="1683"/>
                      <wp:lineTo x="12528" y="0"/>
                      <wp:lineTo x="9072" y="0"/>
                    </wp:wrapPolygon>
                  </wp:wrapTight>
                  <wp:docPr id="7" name="Picture 7" descr="アイスクリーム持込禁止のアイコン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アイスクリーム持込禁止のアイコン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モトヤ教科書2" w:eastAsia="NTモトヤ教科書2" w:hAnsi="MS Mincho" w:hint="eastAsia"/>
                <w:sz w:val="24"/>
              </w:rPr>
              <w:t>４</w:t>
            </w:r>
          </w:p>
        </w:tc>
        <w:tc>
          <w:tcPr>
            <w:tcW w:w="1952" w:type="dxa"/>
          </w:tcPr>
          <w:p w:rsidR="00552194" w:rsidRPr="00BF1307" w:rsidRDefault="00552194" w:rsidP="00BF1307">
            <w:pPr>
              <w:rPr>
                <w:rFonts w:ascii="NTモトヤ教科書2" w:eastAsia="NTモトヤ教科書2" w:hAnsi="MS Mincho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180340</wp:posOffset>
                  </wp:positionV>
                  <wp:extent cx="952500" cy="368300"/>
                  <wp:effectExtent l="0" t="0" r="0" b="0"/>
                  <wp:wrapTight wrapText="bothSides">
                    <wp:wrapPolygon edited="0">
                      <wp:start x="6912" y="0"/>
                      <wp:lineTo x="1728" y="3352"/>
                      <wp:lineTo x="1728" y="17876"/>
                      <wp:lineTo x="8208" y="20110"/>
                      <wp:lineTo x="13824" y="20110"/>
                      <wp:lineTo x="20304" y="16759"/>
                      <wp:lineTo x="20304" y="4469"/>
                      <wp:lineTo x="15120" y="0"/>
                      <wp:lineTo x="6912" y="0"/>
                    </wp:wrapPolygon>
                  </wp:wrapTight>
                  <wp:docPr id="6" name="Picture 6" descr="ゲーム禁止のアイコン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ゲーム禁止のアイコン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モトヤ教科書2" w:eastAsia="NTモトヤ教科書2" w:hAnsi="MS Mincho" w:hint="eastAsia"/>
                <w:sz w:val="24"/>
              </w:rPr>
              <w:t>５</w:t>
            </w:r>
          </w:p>
        </w:tc>
      </w:tr>
    </w:tbl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MS PGothic" w:eastAsia="MS PGothic" w:hAnsi="MS PGothic" w:cs="MS PGothic" w:hint="eastAsia"/>
          <w:kern w:val="0"/>
          <w:sz w:val="24"/>
          <w:szCs w:val="24"/>
        </w:rPr>
      </w:pPr>
      <w:r>
        <w:rPr>
          <w:rFonts w:ascii="NTモトヤ教科書2" w:eastAsia="NTモトヤ教科書2" w:hAnsi="MS Mincho" w:hint="eastAsia"/>
          <w:sz w:val="24"/>
        </w:rPr>
        <w:t>１．日本では、20さいまで（　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２．日本では、歩道で（　　　　　　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３．じゅぎょうの時、（　　　　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４．じゅぎょうの時、（　　　　　　　　　　　　　　　　　　　　）。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５．じゅぎょうの時、（　　　　　　　　　　　　　　　　　　　　）</w:t>
      </w:r>
      <w:r w:rsidRPr="00111F73">
        <w:rPr>
          <w:rFonts w:ascii="NTモトヤ教科書2" w:eastAsia="NTモトヤ教科書2" w:hAnsi="MS Mincho" w:hint="eastAsia"/>
          <w:sz w:val="24"/>
        </w:rPr>
        <w:t>。</w:t>
      </w:r>
    </w:p>
    <w:p w:rsidR="00552194" w:rsidRDefault="00552194" w:rsidP="00552194">
      <w:pPr>
        <w:rPr>
          <w:rFonts w:ascii="NTモトヤ教科書2" w:eastAsia="NTモトヤ教科書2" w:hint="eastAsia"/>
          <w:sz w:val="24"/>
        </w:rPr>
      </w:pPr>
    </w:p>
    <w:p w:rsidR="00552194" w:rsidRPr="00BF1307" w:rsidRDefault="00552194" w:rsidP="00552194">
      <w:pPr>
        <w:ind w:left="840" w:hanging="840"/>
        <w:rPr>
          <w:rFonts w:ascii="NTモトヤ教科書2" w:eastAsia="NTモトヤ教科書2" w:hint="eastAsia"/>
          <w:b/>
          <w:sz w:val="24"/>
        </w:rPr>
      </w:pPr>
      <w:r w:rsidRPr="00BF1307">
        <w:rPr>
          <w:rFonts w:ascii="MS Mincho" w:hAnsi="MS Mincho" w:hint="eastAsia"/>
          <w:b/>
          <w:sz w:val="24"/>
        </w:rPr>
        <w:t>★</w:t>
      </w:r>
      <w:r w:rsidRPr="00BF1307">
        <w:rPr>
          <w:rFonts w:ascii="NTモトヤ教科書2" w:eastAsia="NTモトヤ教科書2" w:hint="eastAsia"/>
          <w:b/>
          <w:sz w:val="24"/>
        </w:rPr>
        <w:t>下から１つえらんで、「とおりに」の文を作ってください。</w:t>
      </w:r>
    </w:p>
    <w:p w:rsidR="00552194" w:rsidRPr="005C1F1C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１．</w:t>
      </w:r>
      <w:r>
        <w:rPr>
          <w:rFonts w:ascii="NTモトヤ教科書2" w:eastAsia="NTモトヤ教科書2" w:hAnsi="MS Mincho" w:hint="eastAsia"/>
          <w:sz w:val="24"/>
        </w:rPr>
        <w:t>私が今から（　　　　　　　　　　　）ノートに書いてください。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</w:p>
    <w:p w:rsidR="00552194" w:rsidRPr="00111F73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111F73">
        <w:rPr>
          <w:rFonts w:ascii="NTモトヤ教科書2" w:eastAsia="NTモトヤ教科書2" w:hAnsi="MS Mincho" w:hint="eastAsia"/>
          <w:sz w:val="24"/>
        </w:rPr>
        <w:t>２．</w:t>
      </w:r>
      <w:r>
        <w:rPr>
          <w:rFonts w:ascii="NTモトヤ教科書2" w:eastAsia="NTモトヤ教科書2" w:hAnsi="MS Mincho" w:hint="eastAsia"/>
          <w:sz w:val="24"/>
        </w:rPr>
        <w:t>１から５の（　　　　　　　　　　　　）ボタンをおしてください。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３．（　　　　　　　　　　　　）かみを切ってください。</w:t>
      </w:r>
    </w:p>
    <w:p w:rsidR="00552194" w:rsidRPr="005C1F1C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４．さっき先生が黒ばんに（　　　　　　　　　　　）ノートに書いてください。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５．（　　　　　　　　　）カメラを使いましたが、写真がとれません。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lastRenderedPageBreak/>
        <w:t>６．先生が（　　　　　　　　　）とおりにかん字を書いてください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  </w:t>
      </w:r>
      <w:r>
        <w:rPr>
          <w:rFonts w:ascii="NTモトヤ教科書2" w:eastAsia="NTモトヤ教科書2" w:hAnsi="MS 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126365</wp:posOffset>
                </wp:positionV>
                <wp:extent cx="6353175" cy="460375"/>
                <wp:effectExtent l="13335" t="12065" r="5715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8CA4" id="Rectangle 16" o:spid="_x0000_s1026" style="position:absolute;margin-left:-4.95pt;margin-top:9.95pt;width:500.25pt;height:3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552194" w:rsidRDefault="00552194" w:rsidP="00552194">
      <w:pPr>
        <w:ind w:left="480" w:hangingChars="200" w:hanging="480"/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ふといせん・すう字・せつめいしょ・教えました・書きました・言います</w:t>
      </w:r>
    </w:p>
    <w:p w:rsidR="00552194" w:rsidRPr="00FA5C6B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 xml:space="preserve">　　</w:t>
      </w:r>
    </w:p>
    <w:p w:rsidR="00552194" w:rsidRPr="00BF1307" w:rsidRDefault="00552194" w:rsidP="00552194">
      <w:pPr>
        <w:rPr>
          <w:rFonts w:ascii="NTモトヤ教科書2" w:eastAsia="NTモトヤ教科書2" w:hAnsi="MS Mincho" w:hint="eastAsia"/>
          <w:b/>
          <w:sz w:val="24"/>
        </w:rPr>
      </w:pPr>
      <w:bookmarkStart w:id="0" w:name="_GoBack"/>
      <w:bookmarkEnd w:id="0"/>
      <w:r w:rsidRPr="00BF1307">
        <w:rPr>
          <w:rFonts w:ascii="MS Mincho" w:hAnsi="MS Mincho" w:hint="eastAsia"/>
          <w:b/>
          <w:sz w:val="24"/>
        </w:rPr>
        <w:t>★</w:t>
      </w:r>
      <w:r w:rsidRPr="00BF1307">
        <w:rPr>
          <w:rFonts w:ascii="NTモトヤ教科書2" w:eastAsia="NTモトヤ教科書2" w:hint="eastAsia"/>
          <w:b/>
          <w:sz w:val="24"/>
        </w:rPr>
        <w:t>えを見て「とおりに」の文を作ってください。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１．　　　　　　　２．　　　　　　　　３．　　　　　　　４．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82550</wp:posOffset>
            </wp:positionV>
            <wp:extent cx="1019175" cy="1057275"/>
            <wp:effectExtent l="19050" t="19050" r="28575" b="28575"/>
            <wp:wrapTight wrapText="bothSides">
              <wp:wrapPolygon edited="0">
                <wp:start x="-404" y="-389"/>
                <wp:lineTo x="-404" y="21795"/>
                <wp:lineTo x="21802" y="21795"/>
                <wp:lineTo x="21802" y="-389"/>
                <wp:lineTo x="-404" y="-389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73025</wp:posOffset>
            </wp:positionV>
            <wp:extent cx="1276350" cy="1200150"/>
            <wp:effectExtent l="19050" t="19050" r="19050" b="19050"/>
            <wp:wrapTight wrapText="bothSides">
              <wp:wrapPolygon edited="0">
                <wp:start x="-322" y="-343"/>
                <wp:lineTo x="-322" y="21600"/>
                <wp:lineTo x="21600" y="21600"/>
                <wp:lineTo x="21600" y="-343"/>
                <wp:lineTo x="-322" y="-343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0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73025</wp:posOffset>
            </wp:positionV>
            <wp:extent cx="1314450" cy="1123950"/>
            <wp:effectExtent l="19050" t="19050" r="19050" b="19050"/>
            <wp:wrapTight wrapText="bothSides">
              <wp:wrapPolygon edited="0">
                <wp:start x="-313" y="-366"/>
                <wp:lineTo x="-313" y="21600"/>
                <wp:lineTo x="21600" y="21600"/>
                <wp:lineTo x="21600" y="-366"/>
                <wp:lineTo x="-313" y="-366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73025</wp:posOffset>
            </wp:positionV>
            <wp:extent cx="1104900" cy="1066800"/>
            <wp:effectExtent l="19050" t="19050" r="19050" b="19050"/>
            <wp:wrapTight wrapText="bothSides">
              <wp:wrapPolygon edited="0">
                <wp:start x="-372" y="-386"/>
                <wp:lineTo x="-372" y="21600"/>
                <wp:lineTo x="21600" y="21600"/>
                <wp:lineTo x="21600" y="-386"/>
                <wp:lineTo x="-372" y="-386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Pr="006520F1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１．おいしゃさんが言いました。</w:t>
      </w:r>
    </w:p>
    <w:p w:rsidR="00552194" w:rsidRPr="006520F1" w:rsidRDefault="00552194" w:rsidP="00552194">
      <w:pPr>
        <w:rPr>
          <w:rFonts w:ascii="NTモトヤ教科書2" w:eastAsia="NTモトヤ教科書2" w:hAnsi="MS Mincho" w:hint="eastAsia"/>
          <w:sz w:val="24"/>
          <w:u w:val="single"/>
        </w:rPr>
      </w:pP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</w:t>
      </w: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２．CD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</w:t>
      </w: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</w:t>
      </w: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。</w:t>
      </w:r>
    </w:p>
    <w:p w:rsidR="00552194" w:rsidRPr="00AD382A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３．私がおどります。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</w:t>
      </w: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。</w:t>
      </w: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</w:p>
    <w:p w:rsidR="00552194" w:rsidRDefault="00552194" w:rsidP="00552194">
      <w:pPr>
        <w:rPr>
          <w:rFonts w:ascii="NTモトヤ教科書2" w:eastAsia="NTモトヤ教科書2" w:hAnsi="MS Mincho" w:hint="eastAsia"/>
          <w:sz w:val="24"/>
        </w:rPr>
      </w:pPr>
      <w:r>
        <w:rPr>
          <w:rFonts w:ascii="NTモトヤ教科書2" w:eastAsia="NTモトヤ教科書2" w:hAnsi="MS Mincho" w:hint="eastAsia"/>
          <w:sz w:val="24"/>
        </w:rPr>
        <w:t>４．母が教えました。</w:t>
      </w:r>
    </w:p>
    <w:p w:rsidR="00552194" w:rsidRPr="00E018F1" w:rsidRDefault="00552194" w:rsidP="00552194">
      <w:pPr>
        <w:rPr>
          <w:rFonts w:ascii="NTモトヤ教科書2" w:eastAsia="NTモトヤ教科書2" w:hAnsi="MS Mincho"/>
          <w:sz w:val="24"/>
        </w:rPr>
      </w:pP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</w:t>
      </w:r>
      <w:r>
        <w:rPr>
          <w:rFonts w:ascii="NTモトヤ教科書2" w:eastAsia="NTモトヤ教科書2" w:hAnsi="MS Mincho" w:hint="eastAsia"/>
          <w:sz w:val="24"/>
          <w:u w:val="single"/>
        </w:rPr>
        <w:t xml:space="preserve">　　　　　　　</w:t>
      </w:r>
      <w:r w:rsidRPr="006520F1">
        <w:rPr>
          <w:rFonts w:ascii="NTモトヤ教科書2" w:eastAsia="NTモトヤ教科書2" w:hAnsi="MS Mincho" w:hint="eastAsia"/>
          <w:sz w:val="24"/>
          <w:u w:val="single"/>
        </w:rPr>
        <w:t xml:space="preserve">　　　　　　　　　　　　　　　　　　　　　　　　　　　。</w:t>
      </w:r>
    </w:p>
    <w:p w:rsidR="00552194" w:rsidRDefault="00552194"/>
    <w:sectPr w:rsidR="00552194" w:rsidSect="00AE054B">
      <w:headerReference w:type="default" r:id="rId29"/>
      <w:pgSz w:w="11906" w:h="16838" w:code="9"/>
      <w:pgMar w:top="958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15" w:rsidRDefault="001C4715" w:rsidP="00AE054B">
      <w:r>
        <w:separator/>
      </w:r>
    </w:p>
  </w:endnote>
  <w:endnote w:type="continuationSeparator" w:id="0">
    <w:p w:rsidR="001C4715" w:rsidRDefault="001C4715" w:rsidP="00AE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モトヤ教科書2">
    <w:altName w:val="MS Mincho"/>
    <w:charset w:val="80"/>
    <w:family w:val="roman"/>
    <w:pitch w:val="variable"/>
    <w:sig w:usb0="00000000" w:usb1="084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15" w:rsidRDefault="001C4715" w:rsidP="00AE054B">
      <w:r>
        <w:separator/>
      </w:r>
    </w:p>
  </w:footnote>
  <w:footnote w:type="continuationSeparator" w:id="0">
    <w:p w:rsidR="001C4715" w:rsidRDefault="001C4715" w:rsidP="00AE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5F" w:rsidRPr="00DE12DF" w:rsidRDefault="001C4715">
    <w:pPr>
      <w:pStyle w:val="Header"/>
      <w:rPr>
        <w:rFonts w:ascii="MS Gothic" w:eastAsia="MS Gothic" w:hAnsi="MS Gothic"/>
      </w:rPr>
    </w:pPr>
    <w:r w:rsidRPr="00DE12DF">
      <w:rPr>
        <w:rFonts w:ascii="MS Gothic" w:eastAsia="MS Gothic" w:hAnsi="MS Gothic" w:hint="eastAsia"/>
      </w:rPr>
      <w:t>日本語</w:t>
    </w:r>
    <w:r w:rsidRPr="00DE12DF">
      <w:rPr>
        <w:rFonts w:ascii="MS Gothic" w:eastAsia="MS Gothic" w:hAnsi="MS Gothic" w:hint="eastAsia"/>
      </w:rPr>
      <w:t>1</w:t>
    </w:r>
    <w:r>
      <w:rPr>
        <w:rFonts w:ascii="MS Gothic" w:eastAsia="MS Gothic" w:hAnsi="MS Gothic" w:hint="eastAsia"/>
      </w:rPr>
      <w:t>1</w:t>
    </w:r>
    <w:r w:rsidRPr="00DE12DF">
      <w:rPr>
        <w:rFonts w:ascii="MS Gothic" w:eastAsia="MS Gothic" w:hAnsi="MS Gothic" w:hint="eastAsia"/>
      </w:rPr>
      <w:t xml:space="preserve">　</w:t>
    </w:r>
    <w:r>
      <w:rPr>
        <w:rFonts w:ascii="MS Gothic" w:eastAsia="MS Gothic" w:hAnsi="MS Gothic" w:hint="eastAsia"/>
      </w:rPr>
      <w:t>1</w:t>
    </w:r>
    <w:r w:rsidR="00AE054B">
      <w:rPr>
        <w:rFonts w:ascii="MS Gothic" w:eastAsia="MS Gothic" w:hAnsi="MS Gothic"/>
      </w:rPr>
      <w:t>-2-3</w:t>
    </w:r>
    <w:r w:rsidRPr="00DE12DF">
      <w:rPr>
        <w:rFonts w:ascii="MS Gothic" w:eastAsia="MS Gothic" w:hAnsi="MS Gothic" w:hint="eastAsia"/>
      </w:rPr>
      <w:t>課</w:t>
    </w:r>
  </w:p>
  <w:p w:rsidR="0029765F" w:rsidRDefault="001C4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94"/>
    <w:rsid w:val="001C4715"/>
    <w:rsid w:val="003A56E7"/>
    <w:rsid w:val="00552194"/>
    <w:rsid w:val="00AE054B"/>
    <w:rsid w:val="00B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2861"/>
  <w15:chartTrackingRefBased/>
  <w15:docId w15:val="{2F6EF7DE-0A21-4878-B3F0-AA1146E0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4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1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52194"/>
    <w:rPr>
      <w:rFonts w:ascii="Century" w:eastAsia="MS Mincho" w:hAnsi="Century"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AE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54B"/>
    <w:rPr>
      <w:rFonts w:ascii="Century" w:eastAsia="MS Mincho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ozaidas.com/sozai/010605icon/010605icon011-trans.png" TargetMode="External"/><Relationship Id="rId18" Type="http://schemas.openxmlformats.org/officeDocument/2006/relationships/image" Target="http://sozaidas.com/sozai/010605icon/010605icon016-trans.png" TargetMode="External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image" Target="http://sozaidas.com/sozai/010605icon/010605icon008-trans.pn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sozaidas.com/sozai/010605icon/010605icon009-trans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hyperlink" Target="http://sozaidas.com/sozai/010605icon/010605icon016-trans.png" TargetMode="External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http://sozaidas.com/sozai/010605icon/010605icon018-trans.png" TargetMode="External"/><Relationship Id="rId5" Type="http://schemas.openxmlformats.org/officeDocument/2006/relationships/endnotes" Target="endnotes.xml"/><Relationship Id="rId15" Type="http://schemas.openxmlformats.org/officeDocument/2006/relationships/image" Target="http://sozaidas.com/sozai/010605icon/010605icon011-trans.png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3.emf"/><Relationship Id="rId10" Type="http://schemas.openxmlformats.org/officeDocument/2006/relationships/hyperlink" Target="http://sozaidas.com/sozai/010605icon/010605icon009-trans.png" TargetMode="External"/><Relationship Id="rId19" Type="http://schemas.openxmlformats.org/officeDocument/2006/relationships/hyperlink" Target="http://sozaidas.com/sozai/010605icon/010605icon008-trans.pn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hyperlink" Target="http://sozaidas.com/sozai/010605icon/010605icon018-trans.png" TargetMode="External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2020-10-26T03:14:00Z</dcterms:created>
  <dcterms:modified xsi:type="dcterms:W3CDTF">2020-10-26T03:28:00Z</dcterms:modified>
</cp:coreProperties>
</file>