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477" w14:textId="252C950C"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B5DFE">
        <w:rPr>
          <w:rFonts w:asciiTheme="majorHAnsi" w:hAnsiTheme="majorHAnsi" w:cstheme="majorHAnsi"/>
          <w:b/>
          <w:color w:val="0070C0"/>
          <w:sz w:val="32"/>
          <w:szCs w:val="32"/>
        </w:rPr>
        <w:t>1</w:t>
      </w:r>
      <w:r w:rsidR="00B45227">
        <w:rPr>
          <w:rFonts w:asciiTheme="majorHAnsi" w:hAnsiTheme="majorHAnsi" w:cstheme="majorHAnsi"/>
          <w:b/>
          <w:color w:val="0070C0"/>
          <w:sz w:val="32"/>
          <w:szCs w:val="32"/>
        </w:rPr>
        <w:t>9</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B45227">
        <w:rPr>
          <w:rFonts w:asciiTheme="majorHAnsi" w:hAnsiTheme="majorHAnsi" w:cstheme="majorHAnsi"/>
          <w:b/>
          <w:color w:val="0070C0"/>
          <w:sz w:val="32"/>
          <w:szCs w:val="32"/>
        </w:rPr>
        <w:t>25</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2EC84A97"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214"/>
        <w:gridCol w:w="1134"/>
        <w:gridCol w:w="9780"/>
        <w:gridCol w:w="17"/>
      </w:tblGrid>
      <w:tr w:rsidR="004A1D96" w:rsidRPr="00EF32BC" w14:paraId="580A79A9" w14:textId="77777777" w:rsidTr="00842396">
        <w:trPr>
          <w:gridAfter w:val="1"/>
          <w:wAfter w:w="17" w:type="dxa"/>
          <w:trHeight w:val="527"/>
          <w:jc w:val="center"/>
        </w:trPr>
        <w:tc>
          <w:tcPr>
            <w:tcW w:w="11619" w:type="dxa"/>
            <w:gridSpan w:val="3"/>
            <w:tcBorders>
              <w:top w:val="single" w:sz="4" w:space="0" w:color="000000"/>
              <w:left w:val="single" w:sz="4" w:space="0" w:color="000000"/>
              <w:right w:val="single" w:sz="4" w:space="0" w:color="000000"/>
            </w:tcBorders>
            <w:vAlign w:val="center"/>
          </w:tcPr>
          <w:p w14:paraId="7B855106"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CA SÁNG</w:t>
            </w:r>
          </w:p>
        </w:tc>
        <w:tc>
          <w:tcPr>
            <w:tcW w:w="10914" w:type="dxa"/>
            <w:gridSpan w:val="2"/>
            <w:tcBorders>
              <w:top w:val="single" w:sz="4" w:space="0" w:color="000000"/>
              <w:left w:val="single" w:sz="4" w:space="0" w:color="000000"/>
              <w:right w:val="single" w:sz="4" w:space="0" w:color="000000"/>
            </w:tcBorders>
            <w:vAlign w:val="center"/>
          </w:tcPr>
          <w:p w14:paraId="44825BD9" w14:textId="48F3BD74"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CA CHIỀU</w:t>
            </w:r>
          </w:p>
        </w:tc>
      </w:tr>
      <w:tr w:rsidR="004A1D96" w:rsidRPr="00EF32BC" w14:paraId="166F6B38" w14:textId="77777777" w:rsidTr="00842396">
        <w:trPr>
          <w:gridAfter w:val="1"/>
          <w:wAfter w:w="17" w:type="dxa"/>
          <w:trHeight w:val="1152"/>
          <w:jc w:val="center"/>
        </w:trPr>
        <w:tc>
          <w:tcPr>
            <w:tcW w:w="1271" w:type="dxa"/>
            <w:tcBorders>
              <w:top w:val="single" w:sz="4" w:space="0" w:color="000000"/>
              <w:left w:val="single" w:sz="4" w:space="0" w:color="000000"/>
            </w:tcBorders>
            <w:vAlign w:val="center"/>
          </w:tcPr>
          <w:p w14:paraId="24EA1C77"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THỨ</w:t>
            </w:r>
          </w:p>
          <w:p w14:paraId="4452D36D" w14:textId="77777777" w:rsidR="004A1D96" w:rsidRPr="00EF32BC"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NGÀY</w:t>
            </w:r>
          </w:p>
        </w:tc>
        <w:tc>
          <w:tcPr>
            <w:tcW w:w="1134" w:type="dxa"/>
            <w:tcBorders>
              <w:top w:val="single" w:sz="4" w:space="0" w:color="000000"/>
            </w:tcBorders>
            <w:vAlign w:val="center"/>
          </w:tcPr>
          <w:p w14:paraId="3885E067" w14:textId="77777777" w:rsidR="004A1D96" w:rsidRPr="00EF32BC" w:rsidRDefault="004A1D96" w:rsidP="00005E1A">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Trực Lãnh đạo</w:t>
            </w:r>
          </w:p>
        </w:tc>
        <w:tc>
          <w:tcPr>
            <w:tcW w:w="9214" w:type="dxa"/>
            <w:tcBorders>
              <w:top w:val="single" w:sz="4" w:space="0" w:color="000000"/>
              <w:right w:val="single" w:sz="4" w:space="0" w:color="000000"/>
            </w:tcBorders>
            <w:vAlign w:val="center"/>
          </w:tcPr>
          <w:p w14:paraId="02FEA72A" w14:textId="77777777" w:rsidR="004A1D96" w:rsidRPr="00EF32BC" w:rsidRDefault="004A1D96" w:rsidP="00005E1A">
            <w:pPr>
              <w:pStyle w:val="Normal1"/>
              <w:shd w:val="clear" w:color="auto" w:fill="FFFFFF"/>
              <w:spacing w:line="264" w:lineRule="auto"/>
              <w:ind w:firstLine="0"/>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EF32BC"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Trực</w:t>
            </w:r>
          </w:p>
          <w:p w14:paraId="728DE7A7" w14:textId="77777777" w:rsidR="00025A0A" w:rsidRPr="00EF32BC"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Lãnh</w:t>
            </w:r>
          </w:p>
          <w:p w14:paraId="7E5F9E44" w14:textId="4A3F1ED0"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đạo</w:t>
            </w:r>
          </w:p>
        </w:tc>
        <w:tc>
          <w:tcPr>
            <w:tcW w:w="9780" w:type="dxa"/>
            <w:tcBorders>
              <w:top w:val="single" w:sz="4" w:space="0" w:color="000000"/>
              <w:bottom w:val="single" w:sz="4" w:space="0" w:color="000000"/>
              <w:right w:val="single" w:sz="4" w:space="0" w:color="000000"/>
            </w:tcBorders>
            <w:vAlign w:val="center"/>
          </w:tcPr>
          <w:p w14:paraId="354796C2"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Nội dung công việc</w:t>
            </w:r>
          </w:p>
        </w:tc>
      </w:tr>
      <w:tr w:rsidR="004A1D96" w:rsidRPr="00EF32BC" w14:paraId="358D2317" w14:textId="77777777" w:rsidTr="00842396">
        <w:trPr>
          <w:gridAfter w:val="1"/>
          <w:wAfter w:w="17" w:type="dxa"/>
          <w:trHeight w:val="904"/>
          <w:jc w:val="center"/>
        </w:trPr>
        <w:tc>
          <w:tcPr>
            <w:tcW w:w="1271" w:type="dxa"/>
            <w:tcBorders>
              <w:top w:val="single" w:sz="4" w:space="0" w:color="000000"/>
              <w:left w:val="single" w:sz="4" w:space="0" w:color="000000"/>
            </w:tcBorders>
            <w:vAlign w:val="center"/>
          </w:tcPr>
          <w:p w14:paraId="4B70F58C"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HAI</w:t>
            </w:r>
          </w:p>
          <w:p w14:paraId="4788CA29" w14:textId="36BB6479" w:rsidR="00D871C7" w:rsidRPr="00EF32BC"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1</w:t>
            </w:r>
            <w:r w:rsidR="00B45227" w:rsidRPr="00EF32BC">
              <w:rPr>
                <w:rFonts w:asciiTheme="majorHAnsi" w:hAnsiTheme="majorHAnsi" w:cstheme="majorHAnsi"/>
                <w:b/>
                <w:color w:val="0070C0"/>
                <w:sz w:val="32"/>
                <w:szCs w:val="32"/>
              </w:rPr>
              <w:t>9</w:t>
            </w:r>
            <w:r w:rsidR="004A1D96" w:rsidRPr="00EF32BC">
              <w:rPr>
                <w:rFonts w:asciiTheme="majorHAnsi" w:hAnsiTheme="majorHAnsi" w:cstheme="majorHAnsi"/>
                <w:b/>
                <w:color w:val="0070C0"/>
                <w:sz w:val="32"/>
                <w:szCs w:val="32"/>
              </w:rPr>
              <w:t>/</w:t>
            </w:r>
            <w:r w:rsidR="004F256C" w:rsidRPr="00EF32BC">
              <w:rPr>
                <w:rFonts w:asciiTheme="majorHAnsi" w:hAnsiTheme="majorHAnsi" w:cstheme="majorHAnsi"/>
                <w:b/>
                <w:color w:val="0070C0"/>
                <w:sz w:val="32"/>
                <w:szCs w:val="32"/>
              </w:rPr>
              <w:t>04</w:t>
            </w:r>
          </w:p>
        </w:tc>
        <w:tc>
          <w:tcPr>
            <w:tcW w:w="1134" w:type="dxa"/>
            <w:tcBorders>
              <w:top w:val="single" w:sz="4" w:space="0" w:color="000000"/>
              <w:right w:val="single" w:sz="4" w:space="0" w:color="000000"/>
            </w:tcBorders>
            <w:vAlign w:val="center"/>
          </w:tcPr>
          <w:p w14:paraId="65C0599D" w14:textId="2EF70E3D" w:rsidR="004A1D96"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top w:val="single" w:sz="4" w:space="0" w:color="000000"/>
              <w:right w:val="single" w:sz="4" w:space="0" w:color="000000"/>
            </w:tcBorders>
          </w:tcPr>
          <w:p w14:paraId="4367EE4E" w14:textId="78E5F5FC" w:rsidR="00205BC6" w:rsidRPr="00EF32BC" w:rsidRDefault="00205BC6" w:rsidP="00205BC6">
            <w:pPr>
              <w:tabs>
                <w:tab w:val="left" w:pos="297"/>
              </w:tabs>
              <w:spacing w:line="264" w:lineRule="auto"/>
              <w:contextualSpacing/>
              <w:jc w:val="both"/>
              <w:rPr>
                <w:rFonts w:asciiTheme="majorHAnsi" w:hAnsiTheme="majorHAnsi" w:cstheme="majorHAnsi"/>
                <w:b/>
                <w:color w:val="FF0000"/>
                <w:sz w:val="32"/>
                <w:szCs w:val="32"/>
              </w:rPr>
            </w:pPr>
            <w:r w:rsidRPr="00EF32BC">
              <w:rPr>
                <w:rFonts w:asciiTheme="majorHAnsi" w:hAnsiTheme="majorHAnsi" w:cstheme="majorHAnsi"/>
                <w:b/>
                <w:color w:val="FF0000"/>
                <w:sz w:val="32"/>
                <w:szCs w:val="32"/>
              </w:rPr>
              <w:t>* Toàn trường đảm bảo quy định 5K về phòng chống Covid-19</w:t>
            </w:r>
          </w:p>
          <w:p w14:paraId="107DA89B" w14:textId="532D24A6" w:rsidR="00375BA1" w:rsidRDefault="00A113E9" w:rsidP="00BB5DFE">
            <w:pPr>
              <w:widowControl w:val="0"/>
              <w:spacing w:line="264" w:lineRule="auto"/>
              <w:contextualSpacing/>
              <w:jc w:val="both"/>
              <w:rPr>
                <w:rFonts w:asciiTheme="majorHAnsi" w:hAnsiTheme="majorHAnsi" w:cstheme="majorHAnsi"/>
                <w:bCs/>
                <w:i/>
                <w:iCs/>
                <w:sz w:val="32"/>
                <w:szCs w:val="32"/>
              </w:rPr>
            </w:pPr>
            <w:r w:rsidRPr="00EF32BC">
              <w:rPr>
                <w:rFonts w:asciiTheme="majorHAnsi" w:hAnsiTheme="majorHAnsi" w:cstheme="majorHAnsi"/>
                <w:b/>
                <w:sz w:val="32"/>
                <w:szCs w:val="32"/>
              </w:rPr>
              <w:t>Tiết 1:</w:t>
            </w:r>
            <w:r w:rsidRPr="00EF32BC">
              <w:rPr>
                <w:rFonts w:asciiTheme="majorHAnsi" w:hAnsiTheme="majorHAnsi" w:cstheme="majorHAnsi"/>
                <w:b/>
                <w:color w:val="FF0000"/>
                <w:sz w:val="32"/>
                <w:szCs w:val="32"/>
              </w:rPr>
              <w:t xml:space="preserve"> </w:t>
            </w:r>
            <w:r w:rsidR="003D511A" w:rsidRPr="00EF32BC">
              <w:rPr>
                <w:rFonts w:asciiTheme="majorHAnsi" w:hAnsiTheme="majorHAnsi" w:cstheme="majorHAnsi"/>
                <w:b/>
                <w:color w:val="0070C0"/>
                <w:sz w:val="32"/>
                <w:szCs w:val="32"/>
              </w:rPr>
              <w:t>Sinh hoạt dưới cờ - BGH, đại diện Ban TT CMHS nhà trường trao giấy chứng nhận HSG các bộ môn văn hóa năm học 2020-2021 cấp trường</w:t>
            </w:r>
            <w:r w:rsidR="00842396">
              <w:rPr>
                <w:rFonts w:asciiTheme="majorHAnsi" w:hAnsiTheme="majorHAnsi" w:cstheme="majorHAnsi"/>
                <w:b/>
                <w:color w:val="0070C0"/>
                <w:sz w:val="32"/>
                <w:szCs w:val="32"/>
              </w:rPr>
              <w:t xml:space="preserve"> (giải Nhất trao trên sân khấu, các giải còn lại GVCN trao tại lớp)</w:t>
            </w:r>
            <w:r w:rsidR="0081123E">
              <w:rPr>
                <w:rFonts w:asciiTheme="majorHAnsi" w:hAnsiTheme="majorHAnsi" w:cstheme="majorHAnsi"/>
                <w:b/>
                <w:color w:val="0070C0"/>
                <w:sz w:val="32"/>
                <w:szCs w:val="32"/>
              </w:rPr>
              <w:t xml:space="preserve"> </w:t>
            </w:r>
            <w:r w:rsidR="0081123E" w:rsidRPr="0081123E">
              <w:rPr>
                <w:rFonts w:asciiTheme="majorHAnsi" w:hAnsiTheme="majorHAnsi" w:cstheme="majorHAnsi"/>
                <w:bCs/>
                <w:i/>
                <w:iCs/>
                <w:sz w:val="32"/>
                <w:szCs w:val="32"/>
              </w:rPr>
              <w:t>(</w:t>
            </w:r>
            <w:r w:rsidR="00A76703">
              <w:rPr>
                <w:rFonts w:asciiTheme="majorHAnsi" w:hAnsiTheme="majorHAnsi" w:cstheme="majorHAnsi"/>
                <w:bCs/>
                <w:i/>
                <w:iCs/>
                <w:sz w:val="32"/>
                <w:szCs w:val="32"/>
              </w:rPr>
              <w:t xml:space="preserve">Chủ trì: Đ/c Lê Đại Hải; </w:t>
            </w:r>
            <w:r w:rsidR="0081123E" w:rsidRPr="0081123E">
              <w:rPr>
                <w:rFonts w:asciiTheme="majorHAnsi" w:hAnsiTheme="majorHAnsi" w:cstheme="majorHAnsi"/>
                <w:bCs/>
                <w:i/>
                <w:iCs/>
                <w:sz w:val="32"/>
                <w:szCs w:val="32"/>
              </w:rPr>
              <w:t>Phụ trách: Thư ký Hội đồng, Đoàn TN phối hợp)</w:t>
            </w:r>
          </w:p>
          <w:p w14:paraId="05E3E1DB" w14:textId="6A1B850C" w:rsidR="00730D5D" w:rsidRPr="00EF32BC" w:rsidRDefault="00730D5D" w:rsidP="00BB5DFE">
            <w:pPr>
              <w:widowControl w:val="0"/>
              <w:spacing w:line="264" w:lineRule="auto"/>
              <w:contextualSpacing/>
              <w:jc w:val="both"/>
              <w:rPr>
                <w:rFonts w:asciiTheme="majorHAnsi" w:hAnsiTheme="majorHAnsi" w:cstheme="majorHAnsi"/>
                <w:b/>
                <w:color w:val="0070C0"/>
                <w:sz w:val="32"/>
                <w:szCs w:val="32"/>
              </w:rPr>
            </w:pPr>
            <w:r>
              <w:rPr>
                <w:rFonts w:asciiTheme="majorHAnsi" w:hAnsiTheme="majorHAnsi" w:cstheme="majorHAnsi"/>
                <w:b/>
                <w:sz w:val="32"/>
                <w:szCs w:val="32"/>
              </w:rPr>
              <w:t xml:space="preserve">8h15 (sau chào cờ): </w:t>
            </w:r>
            <w:r w:rsidRPr="00730D5D">
              <w:rPr>
                <w:rFonts w:asciiTheme="majorHAnsi" w:hAnsiTheme="majorHAnsi" w:cstheme="majorHAnsi"/>
                <w:b/>
                <w:color w:val="0070C0"/>
                <w:sz w:val="32"/>
                <w:szCs w:val="32"/>
              </w:rPr>
              <w:t>Triển khai hướng dẫn điền hồ sơ đăng ký dự thi tốt nghiệp</w:t>
            </w:r>
            <w:r>
              <w:rPr>
                <w:rFonts w:asciiTheme="majorHAnsi" w:hAnsiTheme="majorHAnsi" w:cstheme="majorHAnsi"/>
                <w:b/>
                <w:sz w:val="32"/>
                <w:szCs w:val="32"/>
              </w:rPr>
              <w:t xml:space="preserve"> </w:t>
            </w:r>
            <w:r w:rsidRPr="00730D5D">
              <w:rPr>
                <w:rFonts w:asciiTheme="majorHAnsi" w:hAnsiTheme="majorHAnsi" w:cstheme="majorHAnsi"/>
                <w:b/>
                <w:color w:val="0070C0"/>
                <w:sz w:val="32"/>
                <w:szCs w:val="32"/>
              </w:rPr>
              <w:t>THPT năm 2021</w:t>
            </w:r>
            <w:r>
              <w:rPr>
                <w:rFonts w:asciiTheme="majorHAnsi" w:hAnsiTheme="majorHAnsi" w:cstheme="majorHAnsi"/>
                <w:b/>
                <w:sz w:val="32"/>
                <w:szCs w:val="32"/>
              </w:rPr>
              <w:t xml:space="preserve"> </w:t>
            </w:r>
            <w:r w:rsidRPr="00730D5D">
              <w:rPr>
                <w:rFonts w:asciiTheme="majorHAnsi" w:hAnsiTheme="majorHAnsi" w:cstheme="majorHAnsi"/>
                <w:bCs/>
                <w:i/>
                <w:iCs/>
                <w:sz w:val="32"/>
                <w:szCs w:val="32"/>
              </w:rPr>
              <w:t>(Chủ trì: Đ/c Lê Đại Hải; Phụ trách: Đ/c Ngô Minh Thắng; Thành phần: GVCN</w:t>
            </w:r>
            <w:r w:rsidR="00E4430B">
              <w:rPr>
                <w:rFonts w:asciiTheme="majorHAnsi" w:hAnsiTheme="majorHAnsi" w:cstheme="majorHAnsi"/>
                <w:bCs/>
                <w:i/>
                <w:iCs/>
                <w:sz w:val="32"/>
                <w:szCs w:val="32"/>
              </w:rPr>
              <w:t xml:space="preserve"> K12</w:t>
            </w:r>
            <w:r w:rsidRPr="00730D5D">
              <w:rPr>
                <w:rFonts w:asciiTheme="majorHAnsi" w:hAnsiTheme="majorHAnsi" w:cstheme="majorHAnsi"/>
                <w:bCs/>
                <w:i/>
                <w:iCs/>
                <w:sz w:val="32"/>
                <w:szCs w:val="32"/>
              </w:rPr>
              <w:t xml:space="preserve"> và 0</w:t>
            </w:r>
            <w:r w:rsidR="00E4430B">
              <w:rPr>
                <w:rFonts w:asciiTheme="majorHAnsi" w:hAnsiTheme="majorHAnsi" w:cstheme="majorHAnsi"/>
                <w:bCs/>
                <w:i/>
                <w:iCs/>
                <w:sz w:val="32"/>
                <w:szCs w:val="32"/>
              </w:rPr>
              <w:t>2</w:t>
            </w:r>
            <w:r w:rsidRPr="00730D5D">
              <w:rPr>
                <w:rFonts w:asciiTheme="majorHAnsi" w:hAnsiTheme="majorHAnsi" w:cstheme="majorHAnsi"/>
                <w:bCs/>
                <w:i/>
                <w:iCs/>
                <w:sz w:val="32"/>
                <w:szCs w:val="32"/>
              </w:rPr>
              <w:t xml:space="preserve"> học sinh đại diện lớp; Địa điểm: Phòng HĐSP nhà S)</w:t>
            </w:r>
          </w:p>
          <w:p w14:paraId="4F2DEBEE" w14:textId="70BEE2DA" w:rsidR="00775450" w:rsidRPr="00EF32BC" w:rsidRDefault="00730D5D" w:rsidP="00775450">
            <w:pPr>
              <w:widowControl w:val="0"/>
              <w:spacing w:line="288" w:lineRule="auto"/>
              <w:contextualSpacing/>
              <w:jc w:val="both"/>
              <w:rPr>
                <w:rFonts w:asciiTheme="majorHAnsi" w:hAnsiTheme="majorHAnsi" w:cstheme="majorHAnsi"/>
                <w:b/>
                <w:color w:val="0070C0"/>
                <w:sz w:val="32"/>
                <w:szCs w:val="32"/>
              </w:rPr>
            </w:pPr>
            <w:r>
              <w:rPr>
                <w:rFonts w:asciiTheme="majorHAnsi" w:hAnsiTheme="majorHAnsi" w:cstheme="majorHAnsi"/>
                <w:b/>
                <w:sz w:val="32"/>
                <w:szCs w:val="32"/>
              </w:rPr>
              <w:t>9</w:t>
            </w:r>
            <w:r w:rsidR="005B3D13" w:rsidRPr="00EF32BC">
              <w:rPr>
                <w:rFonts w:asciiTheme="majorHAnsi" w:hAnsiTheme="majorHAnsi" w:cstheme="majorHAnsi"/>
                <w:b/>
                <w:sz w:val="32"/>
                <w:szCs w:val="32"/>
              </w:rPr>
              <w:t>h</w:t>
            </w:r>
            <w:r>
              <w:rPr>
                <w:rFonts w:asciiTheme="majorHAnsi" w:hAnsiTheme="majorHAnsi" w:cstheme="majorHAnsi"/>
                <w:b/>
                <w:sz w:val="32"/>
                <w:szCs w:val="32"/>
              </w:rPr>
              <w:t>3</w:t>
            </w:r>
            <w:r w:rsidR="005B3D13" w:rsidRPr="00EF32BC">
              <w:rPr>
                <w:rFonts w:asciiTheme="majorHAnsi" w:hAnsiTheme="majorHAnsi" w:cstheme="majorHAnsi"/>
                <w:b/>
                <w:sz w:val="32"/>
                <w:szCs w:val="32"/>
              </w:rPr>
              <w:t xml:space="preserve">0: </w:t>
            </w:r>
            <w:r w:rsidR="005B3D13" w:rsidRPr="00EF32BC">
              <w:rPr>
                <w:rFonts w:asciiTheme="majorHAnsi" w:hAnsiTheme="majorHAnsi" w:cstheme="majorHAnsi"/>
                <w:b/>
                <w:color w:val="0070C0"/>
                <w:sz w:val="32"/>
                <w:szCs w:val="32"/>
              </w:rPr>
              <w:t>Họp giao ban Ban Giám hiệu</w:t>
            </w:r>
          </w:p>
        </w:tc>
        <w:tc>
          <w:tcPr>
            <w:tcW w:w="1134" w:type="dxa"/>
            <w:tcBorders>
              <w:top w:val="single" w:sz="4" w:space="0" w:color="000000"/>
              <w:right w:val="single" w:sz="4" w:space="0" w:color="000000"/>
            </w:tcBorders>
            <w:vAlign w:val="center"/>
          </w:tcPr>
          <w:p w14:paraId="2FC0F549" w14:textId="68FD847C" w:rsidR="004A1D96"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780" w:type="dxa"/>
            <w:tcBorders>
              <w:top w:val="single" w:sz="4" w:space="0" w:color="000000"/>
              <w:right w:val="single" w:sz="4" w:space="0" w:color="000000"/>
            </w:tcBorders>
          </w:tcPr>
          <w:p w14:paraId="145DD901" w14:textId="212F5B32" w:rsidR="00000E5B" w:rsidRDefault="003D511A" w:rsidP="00A9310F">
            <w:pPr>
              <w:snapToGrid w:val="0"/>
              <w:jc w:val="both"/>
              <w:outlineLvl w:val="1"/>
              <w:rPr>
                <w:rFonts w:asciiTheme="majorHAnsi" w:hAnsiTheme="majorHAnsi" w:cstheme="majorHAnsi"/>
                <w:bCs/>
                <w:i/>
                <w:iCs/>
                <w:sz w:val="32"/>
                <w:szCs w:val="32"/>
              </w:rPr>
            </w:pPr>
            <w:r w:rsidRPr="00EF32BC">
              <w:rPr>
                <w:rFonts w:asciiTheme="majorHAnsi" w:hAnsiTheme="majorHAnsi" w:cstheme="majorHAnsi"/>
                <w:b/>
                <w:sz w:val="32"/>
                <w:szCs w:val="32"/>
              </w:rPr>
              <w:t>13h30:</w:t>
            </w:r>
            <w:r w:rsidRPr="00EF32BC">
              <w:rPr>
                <w:sz w:val="32"/>
                <w:szCs w:val="32"/>
              </w:rPr>
              <w:t xml:space="preserve"> </w:t>
            </w:r>
            <w:r w:rsidRPr="00EF32BC">
              <w:rPr>
                <w:rFonts w:asciiTheme="majorHAnsi" w:hAnsiTheme="majorHAnsi" w:cstheme="majorHAnsi"/>
                <w:b/>
                <w:color w:val="0070C0"/>
                <w:sz w:val="32"/>
                <w:szCs w:val="32"/>
              </w:rPr>
              <w:t xml:space="preserve">Cô </w:t>
            </w:r>
            <w:r w:rsidR="007B1CED" w:rsidRPr="00EF32BC">
              <w:rPr>
                <w:rFonts w:asciiTheme="majorHAnsi" w:hAnsiTheme="majorHAnsi" w:cstheme="majorHAnsi"/>
                <w:b/>
                <w:color w:val="0070C0"/>
                <w:sz w:val="32"/>
                <w:szCs w:val="32"/>
              </w:rPr>
              <w:t xml:space="preserve">giáo </w:t>
            </w:r>
            <w:r w:rsidRPr="00EF32BC">
              <w:rPr>
                <w:rFonts w:asciiTheme="majorHAnsi" w:hAnsiTheme="majorHAnsi" w:cstheme="majorHAnsi"/>
                <w:b/>
                <w:color w:val="0070C0"/>
                <w:sz w:val="32"/>
                <w:szCs w:val="32"/>
              </w:rPr>
              <w:t>Nguyễn Thị Thanh Tâm tham gia Hội thi Cô giáo tài năng duyên dáng cấp Thành phố</w:t>
            </w:r>
            <w:r w:rsidRPr="00EF32BC">
              <w:rPr>
                <w:sz w:val="32"/>
                <w:szCs w:val="32"/>
              </w:rPr>
              <w:t xml:space="preserve"> </w:t>
            </w:r>
            <w:r w:rsidRPr="00EF32BC">
              <w:rPr>
                <w:rFonts w:asciiTheme="majorHAnsi" w:hAnsiTheme="majorHAnsi" w:cstheme="majorHAnsi"/>
                <w:bCs/>
                <w:i/>
                <w:iCs/>
                <w:sz w:val="32"/>
                <w:szCs w:val="32"/>
              </w:rPr>
              <w:t xml:space="preserve">tại Hội trường 23 Quang Trung, SGDĐT (Thi chuyên môn và ứng xử ) (Thành phần: BGH, BCHCĐ, tổ </w:t>
            </w:r>
            <w:r w:rsidR="000845E4" w:rsidRPr="00EF32BC">
              <w:rPr>
                <w:rFonts w:asciiTheme="majorHAnsi" w:hAnsiTheme="majorHAnsi" w:cstheme="majorHAnsi"/>
                <w:bCs/>
                <w:i/>
                <w:iCs/>
                <w:sz w:val="32"/>
                <w:szCs w:val="32"/>
              </w:rPr>
              <w:t xml:space="preserve">Ngữ </w:t>
            </w:r>
            <w:r w:rsidRPr="00EF32BC">
              <w:rPr>
                <w:rFonts w:asciiTheme="majorHAnsi" w:hAnsiTheme="majorHAnsi" w:cstheme="majorHAnsi"/>
                <w:bCs/>
                <w:i/>
                <w:iCs/>
                <w:sz w:val="32"/>
                <w:szCs w:val="32"/>
              </w:rPr>
              <w:t xml:space="preserve">Văn, </w:t>
            </w:r>
            <w:r w:rsidR="00842396">
              <w:rPr>
                <w:rFonts w:asciiTheme="majorHAnsi" w:hAnsiTheme="majorHAnsi" w:cstheme="majorHAnsi"/>
                <w:bCs/>
                <w:i/>
                <w:iCs/>
                <w:sz w:val="32"/>
                <w:szCs w:val="32"/>
              </w:rPr>
              <w:t>GV không có giờ dạy tham gia cổ vũ - do diện tích Hội trường có hạn BCHCĐ lập DS không quá 15 CB, GV tham gia cổ vũ</w:t>
            </w:r>
            <w:r w:rsidRPr="00EF32BC">
              <w:rPr>
                <w:rFonts w:asciiTheme="majorHAnsi" w:hAnsiTheme="majorHAnsi" w:cstheme="majorHAnsi"/>
                <w:bCs/>
                <w:i/>
                <w:iCs/>
                <w:sz w:val="32"/>
                <w:szCs w:val="32"/>
              </w:rPr>
              <w:t xml:space="preserve">, </w:t>
            </w:r>
            <w:r w:rsidR="000C0731" w:rsidRPr="00EF32BC">
              <w:rPr>
                <w:rFonts w:asciiTheme="majorHAnsi" w:hAnsiTheme="majorHAnsi" w:cstheme="majorHAnsi"/>
                <w:bCs/>
                <w:i/>
                <w:iCs/>
                <w:sz w:val="32"/>
                <w:szCs w:val="32"/>
              </w:rPr>
              <w:t>đ</w:t>
            </w:r>
            <w:r w:rsidRPr="00EF32BC">
              <w:rPr>
                <w:rFonts w:asciiTheme="majorHAnsi" w:hAnsiTheme="majorHAnsi" w:cstheme="majorHAnsi"/>
                <w:bCs/>
                <w:i/>
                <w:iCs/>
                <w:sz w:val="32"/>
                <w:szCs w:val="32"/>
              </w:rPr>
              <w:t>/c Ngô Minh Thắng tham gia hỗ trợ phần CNTT)</w:t>
            </w:r>
          </w:p>
          <w:p w14:paraId="0C46B9E6" w14:textId="2B374458" w:rsidR="0069707F" w:rsidRDefault="0069707F" w:rsidP="00A9310F">
            <w:pPr>
              <w:snapToGrid w:val="0"/>
              <w:jc w:val="both"/>
              <w:outlineLvl w:val="1"/>
              <w:rPr>
                <w:rFonts w:asciiTheme="majorHAnsi" w:hAnsiTheme="majorHAnsi" w:cstheme="majorHAnsi"/>
                <w:bCs/>
                <w:i/>
                <w:iCs/>
                <w:sz w:val="32"/>
                <w:szCs w:val="32"/>
              </w:rPr>
            </w:pPr>
            <w:r>
              <w:rPr>
                <w:rFonts w:asciiTheme="majorHAnsi" w:hAnsiTheme="majorHAnsi" w:cstheme="majorHAnsi"/>
                <w:b/>
                <w:sz w:val="32"/>
                <w:szCs w:val="32"/>
              </w:rPr>
              <w:t xml:space="preserve">14h00: </w:t>
            </w:r>
            <w:r w:rsidRPr="0069707F">
              <w:rPr>
                <w:rFonts w:asciiTheme="majorHAnsi" w:hAnsiTheme="majorHAnsi" w:cstheme="majorHAnsi"/>
                <w:b/>
                <w:color w:val="0070C0"/>
                <w:sz w:val="32"/>
                <w:szCs w:val="32"/>
              </w:rPr>
              <w:t>Họp tổ Văn phòng</w:t>
            </w:r>
            <w:r>
              <w:rPr>
                <w:rFonts w:asciiTheme="majorHAnsi" w:hAnsiTheme="majorHAnsi" w:cstheme="majorHAnsi"/>
                <w:b/>
                <w:sz w:val="32"/>
                <w:szCs w:val="32"/>
              </w:rPr>
              <w:t xml:space="preserve"> </w:t>
            </w:r>
            <w:r w:rsidRPr="0069707F">
              <w:rPr>
                <w:rFonts w:asciiTheme="majorHAnsi" w:hAnsiTheme="majorHAnsi" w:cstheme="majorHAnsi"/>
                <w:bCs/>
                <w:i/>
                <w:iCs/>
                <w:sz w:val="32"/>
                <w:szCs w:val="32"/>
              </w:rPr>
              <w:t>(Địa điểm: Phòng họp nhà A)</w:t>
            </w:r>
          </w:p>
          <w:p w14:paraId="0245C00F" w14:textId="303CD51E" w:rsidR="00124072" w:rsidRPr="00EF32BC" w:rsidRDefault="00124072" w:rsidP="00A9310F">
            <w:pPr>
              <w:snapToGrid w:val="0"/>
              <w:jc w:val="both"/>
              <w:outlineLvl w:val="1"/>
              <w:rPr>
                <w:rFonts w:asciiTheme="majorHAnsi" w:hAnsiTheme="majorHAnsi" w:cstheme="majorHAnsi"/>
                <w:bCs/>
                <w:i/>
                <w:iCs/>
                <w:sz w:val="32"/>
                <w:szCs w:val="32"/>
              </w:rPr>
            </w:pPr>
            <w:r w:rsidRPr="00124072">
              <w:rPr>
                <w:rFonts w:asciiTheme="majorHAnsi" w:hAnsiTheme="majorHAnsi" w:cstheme="majorHAnsi"/>
                <w:b/>
                <w:sz w:val="32"/>
                <w:szCs w:val="32"/>
              </w:rPr>
              <w:t xml:space="preserve">15h00: </w:t>
            </w:r>
            <w:r w:rsidRPr="00124072">
              <w:rPr>
                <w:rFonts w:asciiTheme="majorHAnsi" w:hAnsiTheme="majorHAnsi" w:cstheme="majorHAnsi"/>
                <w:b/>
                <w:color w:val="0070C0"/>
                <w:sz w:val="32"/>
                <w:szCs w:val="32"/>
              </w:rPr>
              <w:t>Đ/c TKHĐ Nguyễn Đức Bình tổng hợp và chuyển văn phòng gửi danh sách bồi dưỡng đại trà 100% CBQL, GV thực hiện chương trình GDPT 2018 qua mạng Internet về Trường Bồi dưỡng Cán bộ Giáo dục Hà Nội email: </w:t>
            </w:r>
            <w:hyperlink r:id="rId5" w:tgtFrame="_blank" w:history="1">
              <w:r w:rsidRPr="00124072">
                <w:rPr>
                  <w:rFonts w:asciiTheme="majorHAnsi" w:hAnsiTheme="majorHAnsi" w:cstheme="majorHAnsi"/>
                  <w:b/>
                  <w:color w:val="0070C0"/>
                  <w:sz w:val="32"/>
                  <w:szCs w:val="32"/>
                </w:rPr>
                <w:t>bdcbgiaoduc@hanoiedu.vn</w:t>
              </w:r>
            </w:hyperlink>
          </w:p>
          <w:p w14:paraId="188EB39C" w14:textId="52AFC6DF" w:rsidR="005E6D33" w:rsidRPr="00EF32BC" w:rsidRDefault="005E6D33" w:rsidP="00A9310F">
            <w:pPr>
              <w:snapToGrid w:val="0"/>
              <w:jc w:val="both"/>
              <w:outlineLvl w:val="1"/>
              <w:rPr>
                <w:sz w:val="32"/>
                <w:szCs w:val="32"/>
                <w:lang w:val="vi-VN" w:eastAsia="fr-FR"/>
              </w:rPr>
            </w:pPr>
            <w:r w:rsidRPr="00EF32BC">
              <w:rPr>
                <w:rFonts w:asciiTheme="majorHAnsi" w:hAnsiTheme="majorHAnsi" w:cstheme="majorHAnsi"/>
                <w:b/>
                <w:color w:val="0070C0"/>
                <w:sz w:val="32"/>
                <w:szCs w:val="32"/>
              </w:rPr>
              <w:t>* 02 Đ/c thư ký: Đỗ Lê Sơn; Phạm Tuấn Tài chế bản phiếu trả lời TNKQ, sơ mi tập bài kiểm tra, phiếu thu bài và phiếu chấm, túi đựng đề trắc nghiệm,…</w:t>
            </w:r>
          </w:p>
        </w:tc>
      </w:tr>
      <w:tr w:rsidR="004A1D96" w:rsidRPr="00EF32BC" w14:paraId="6027BCDD" w14:textId="77777777" w:rsidTr="00842396">
        <w:trPr>
          <w:gridAfter w:val="1"/>
          <w:wAfter w:w="17" w:type="dxa"/>
          <w:trHeight w:val="1121"/>
          <w:jc w:val="center"/>
        </w:trPr>
        <w:tc>
          <w:tcPr>
            <w:tcW w:w="1271" w:type="dxa"/>
            <w:tcBorders>
              <w:left w:val="single" w:sz="4" w:space="0" w:color="000000"/>
            </w:tcBorders>
            <w:vAlign w:val="center"/>
          </w:tcPr>
          <w:p w14:paraId="028804C6" w14:textId="77777777" w:rsidR="004A1D96" w:rsidRPr="00EF32BC"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BA</w:t>
            </w:r>
          </w:p>
          <w:p w14:paraId="372BC41F" w14:textId="1DCBD17B" w:rsidR="00D871C7" w:rsidRPr="00EF32BC" w:rsidRDefault="00B45227" w:rsidP="00005E1A">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20</w:t>
            </w:r>
            <w:r w:rsidR="00FA0FE2" w:rsidRPr="00EF32BC">
              <w:rPr>
                <w:rFonts w:asciiTheme="majorHAnsi" w:hAnsiTheme="majorHAnsi" w:cstheme="majorHAnsi"/>
                <w:b/>
                <w:color w:val="0070C0"/>
                <w:sz w:val="32"/>
                <w:szCs w:val="32"/>
              </w:rPr>
              <w:t>/</w:t>
            </w:r>
            <w:r w:rsidR="000A23FA" w:rsidRPr="00EF32BC">
              <w:rPr>
                <w:rFonts w:asciiTheme="majorHAnsi" w:hAnsiTheme="majorHAnsi" w:cstheme="majorHAnsi"/>
                <w:b/>
                <w:color w:val="0070C0"/>
                <w:sz w:val="32"/>
                <w:szCs w:val="32"/>
              </w:rPr>
              <w:t>0</w:t>
            </w:r>
            <w:r w:rsidR="004F256C" w:rsidRPr="00EF32BC">
              <w:rPr>
                <w:rFonts w:asciiTheme="majorHAnsi" w:hAnsiTheme="majorHAnsi" w:cstheme="majorHAnsi"/>
                <w:b/>
                <w:color w:val="0070C0"/>
                <w:sz w:val="32"/>
                <w:szCs w:val="32"/>
              </w:rPr>
              <w:t>4</w:t>
            </w:r>
          </w:p>
        </w:tc>
        <w:tc>
          <w:tcPr>
            <w:tcW w:w="1134" w:type="dxa"/>
            <w:tcBorders>
              <w:right w:val="single" w:sz="4" w:space="0" w:color="000000"/>
            </w:tcBorders>
            <w:vAlign w:val="center"/>
          </w:tcPr>
          <w:p w14:paraId="26075F37"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03DC89AA"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288C2B91" w14:textId="3E99F994" w:rsidR="004A1D96" w:rsidRPr="00EF32BC" w:rsidRDefault="00DB4203" w:rsidP="00DB4203">
            <w:pPr>
              <w:pStyle w:val="Normal1"/>
              <w:spacing w:line="264" w:lineRule="auto"/>
              <w:ind w:left="0" w:hanging="3"/>
              <w:contextualSpacing/>
              <w:jc w:val="center"/>
              <w:rPr>
                <w:rFonts w:asciiTheme="majorHAnsi" w:hAnsiTheme="majorHAnsi" w:cstheme="majorHAnsi"/>
                <w:sz w:val="32"/>
                <w:szCs w:val="32"/>
              </w:rPr>
            </w:pPr>
            <w:r w:rsidRPr="00EF32BC">
              <w:rPr>
                <w:rFonts w:asciiTheme="majorHAnsi" w:hAnsiTheme="majorHAnsi" w:cstheme="majorHAnsi"/>
                <w:b/>
                <w:color w:val="0070C0"/>
                <w:sz w:val="32"/>
                <w:szCs w:val="32"/>
              </w:rPr>
              <w:t>Hải</w:t>
            </w:r>
          </w:p>
        </w:tc>
        <w:tc>
          <w:tcPr>
            <w:tcW w:w="9214" w:type="dxa"/>
            <w:tcBorders>
              <w:right w:val="single" w:sz="4" w:space="0" w:color="000000"/>
            </w:tcBorders>
          </w:tcPr>
          <w:p w14:paraId="09E1F952" w14:textId="77777777" w:rsidR="0027615D" w:rsidRPr="00EF32BC" w:rsidRDefault="00116E0E" w:rsidP="00116E0E">
            <w:pPr>
              <w:widowControl w:val="0"/>
              <w:spacing w:line="264" w:lineRule="auto"/>
              <w:contextualSpacing/>
              <w:jc w:val="both"/>
              <w:rPr>
                <w:rFonts w:asciiTheme="majorHAnsi" w:hAnsiTheme="majorHAnsi" w:cstheme="majorHAnsi"/>
                <w:bCs/>
                <w:i/>
                <w:iCs/>
                <w:sz w:val="32"/>
                <w:szCs w:val="32"/>
              </w:rPr>
            </w:pPr>
            <w:r w:rsidRPr="00EF32BC">
              <w:rPr>
                <w:rFonts w:asciiTheme="majorHAnsi" w:hAnsiTheme="majorHAnsi" w:cstheme="majorHAnsi"/>
                <w:b/>
                <w:sz w:val="32"/>
                <w:szCs w:val="32"/>
              </w:rPr>
              <w:t>* Từ 20/4/2021 đến 29/4/2021:</w:t>
            </w:r>
            <w:r w:rsidR="00F33A75" w:rsidRPr="00EF32BC">
              <w:rPr>
                <w:rFonts w:asciiTheme="majorHAnsi" w:hAnsiTheme="majorHAnsi" w:cstheme="majorHAnsi"/>
                <w:b/>
                <w:sz w:val="32"/>
                <w:szCs w:val="32"/>
              </w:rPr>
              <w:t xml:space="preserve"> </w:t>
            </w:r>
            <w:r w:rsidR="00F33A75" w:rsidRPr="00EF32BC">
              <w:rPr>
                <w:rFonts w:asciiTheme="majorHAnsi" w:hAnsiTheme="majorHAnsi" w:cstheme="majorHAnsi"/>
                <w:b/>
                <w:color w:val="0070C0"/>
                <w:sz w:val="32"/>
                <w:szCs w:val="32"/>
              </w:rPr>
              <w:t>Kiểm tra nội bộ nhà trường</w:t>
            </w:r>
            <w:r w:rsidR="00F33A75" w:rsidRPr="00EF32BC">
              <w:rPr>
                <w:sz w:val="32"/>
                <w:szCs w:val="32"/>
              </w:rPr>
              <w:t xml:space="preserve"> </w:t>
            </w:r>
            <w:r w:rsidR="00F33A75" w:rsidRPr="00EF32BC">
              <w:rPr>
                <w:rFonts w:asciiTheme="majorHAnsi" w:hAnsiTheme="majorHAnsi" w:cstheme="majorHAnsi"/>
                <w:bCs/>
                <w:i/>
                <w:iCs/>
                <w:sz w:val="32"/>
                <w:szCs w:val="32"/>
              </w:rPr>
              <w:t>(Phụ trách: Ban kiểm tra nội bộ, đ/c TKHĐ Nguyễn Đức Bình tổ chức triển khai, thực hiện)</w:t>
            </w:r>
          </w:p>
          <w:p w14:paraId="24701BC4" w14:textId="4926500A" w:rsidR="00804A42" w:rsidRPr="00EF32BC" w:rsidRDefault="00804A42" w:rsidP="00116E0E">
            <w:pPr>
              <w:widowControl w:val="0"/>
              <w:spacing w:line="264" w:lineRule="auto"/>
              <w:contextualSpacing/>
              <w:jc w:val="both"/>
              <w:rPr>
                <w:rFonts w:asciiTheme="majorHAnsi" w:hAnsiTheme="majorHAnsi" w:cstheme="majorHAnsi"/>
                <w:sz w:val="32"/>
                <w:szCs w:val="32"/>
              </w:rPr>
            </w:pPr>
            <w:r w:rsidRPr="00EF32BC">
              <w:rPr>
                <w:rFonts w:asciiTheme="majorHAnsi" w:hAnsiTheme="majorHAnsi" w:cstheme="majorHAnsi"/>
                <w:b/>
                <w:color w:val="0070C0"/>
                <w:sz w:val="32"/>
                <w:szCs w:val="32"/>
              </w:rPr>
              <w:t>* GV ra đề, GV phản biện nộp đề kiểm tra, đáp án, biên bản phản biện đề kiểm tra học kỳ II</w:t>
            </w:r>
          </w:p>
        </w:tc>
        <w:tc>
          <w:tcPr>
            <w:tcW w:w="1134" w:type="dxa"/>
            <w:tcBorders>
              <w:right w:val="single" w:sz="4" w:space="0" w:color="000000"/>
            </w:tcBorders>
            <w:vAlign w:val="center"/>
          </w:tcPr>
          <w:p w14:paraId="6A59457B"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7DCB5CE4" w14:textId="77777777" w:rsidR="00DB4203" w:rsidRPr="00EF32BC" w:rsidRDefault="00DB4203" w:rsidP="00DB420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44EA0CE7" w14:textId="7DB79587" w:rsidR="004A1D96" w:rsidRPr="00EF32BC"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sz w:val="32"/>
                <w:szCs w:val="32"/>
              </w:rPr>
            </w:pPr>
            <w:r w:rsidRPr="00EF32BC">
              <w:rPr>
                <w:rFonts w:asciiTheme="majorHAnsi" w:hAnsiTheme="majorHAnsi" w:cstheme="majorHAnsi"/>
                <w:b/>
                <w:color w:val="0070C0"/>
                <w:sz w:val="32"/>
                <w:szCs w:val="32"/>
              </w:rPr>
              <w:t>Hải</w:t>
            </w:r>
          </w:p>
        </w:tc>
        <w:tc>
          <w:tcPr>
            <w:tcW w:w="9780" w:type="dxa"/>
            <w:tcBorders>
              <w:right w:val="single" w:sz="4" w:space="0" w:color="000000"/>
            </w:tcBorders>
          </w:tcPr>
          <w:p w14:paraId="61FDC97D" w14:textId="31A57BA7" w:rsidR="00375BA1" w:rsidRPr="00EF32BC" w:rsidRDefault="00F93EF1" w:rsidP="00F93EF1">
            <w:pPr>
              <w:snapToGrid w:val="0"/>
              <w:jc w:val="both"/>
              <w:outlineLvl w:val="1"/>
              <w:rPr>
                <w:rFonts w:asciiTheme="majorHAnsi" w:hAnsiTheme="majorHAnsi" w:cstheme="majorHAnsi"/>
                <w:b/>
                <w:sz w:val="32"/>
                <w:szCs w:val="32"/>
              </w:rPr>
            </w:pPr>
            <w:r w:rsidRPr="00EF32BC">
              <w:rPr>
                <w:rFonts w:asciiTheme="majorHAnsi" w:hAnsiTheme="majorHAnsi" w:cstheme="majorHAnsi"/>
                <w:b/>
                <w:color w:val="0070C0"/>
                <w:sz w:val="32"/>
                <w:szCs w:val="32"/>
              </w:rPr>
              <w:t>* Đ/c Ngô Minh Thắng; Chu Quang Nhật in sao đề kiểm tra; in phiếu trả lời TNKQ; chia đề kiểm tra, phiếu trả lời trắc nghiệm theo từng phòng, từng buổi kiểm tra</w:t>
            </w:r>
          </w:p>
        </w:tc>
      </w:tr>
      <w:tr w:rsidR="005E6D33" w:rsidRPr="00EF32BC" w14:paraId="506F6BA1" w14:textId="77777777" w:rsidTr="00842396">
        <w:trPr>
          <w:trHeight w:val="1220"/>
          <w:jc w:val="center"/>
        </w:trPr>
        <w:tc>
          <w:tcPr>
            <w:tcW w:w="1271" w:type="dxa"/>
            <w:tcBorders>
              <w:left w:val="single" w:sz="4" w:space="0" w:color="000000"/>
            </w:tcBorders>
            <w:vAlign w:val="center"/>
          </w:tcPr>
          <w:p w14:paraId="56D04355" w14:textId="77777777" w:rsidR="005E6D33" w:rsidRPr="00EF32BC" w:rsidRDefault="005E6D33"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TƯ</w:t>
            </w:r>
          </w:p>
          <w:p w14:paraId="18745283" w14:textId="58C50831" w:rsidR="005E6D33" w:rsidRPr="00EF32BC" w:rsidRDefault="005E6D33" w:rsidP="00C76158">
            <w:pPr>
              <w:pStyle w:val="Normal1"/>
              <w:tabs>
                <w:tab w:val="left" w:pos="709"/>
              </w:tabs>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21/04</w:t>
            </w:r>
          </w:p>
        </w:tc>
        <w:tc>
          <w:tcPr>
            <w:tcW w:w="1134" w:type="dxa"/>
            <w:tcBorders>
              <w:right w:val="single" w:sz="4" w:space="0" w:color="000000"/>
            </w:tcBorders>
            <w:vAlign w:val="center"/>
          </w:tcPr>
          <w:p w14:paraId="6946AECE" w14:textId="77777777" w:rsidR="005E6D33" w:rsidRPr="00EF32BC" w:rsidRDefault="005E6D33" w:rsidP="005E6D3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57AD06CD" w14:textId="77777777" w:rsidR="005E6D33" w:rsidRPr="00EF32BC" w:rsidRDefault="005E6D33" w:rsidP="005E6D33">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418E3A7D" w14:textId="23EACAE1" w:rsidR="005E6D33" w:rsidRPr="00EF32BC" w:rsidRDefault="005E6D33" w:rsidP="005E6D33">
            <w:pPr>
              <w:pStyle w:val="Normal1"/>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Hải</w:t>
            </w:r>
          </w:p>
        </w:tc>
        <w:tc>
          <w:tcPr>
            <w:tcW w:w="20145" w:type="dxa"/>
            <w:gridSpan w:val="4"/>
            <w:tcBorders>
              <w:right w:val="single" w:sz="4" w:space="0" w:color="000000"/>
            </w:tcBorders>
            <w:vAlign w:val="center"/>
          </w:tcPr>
          <w:p w14:paraId="4456C925" w14:textId="53F00CD3" w:rsidR="005E6D33" w:rsidRPr="00EF32BC" w:rsidRDefault="005E6D33" w:rsidP="005E6D33">
            <w:pPr>
              <w:pStyle w:val="Normal1"/>
              <w:spacing w:line="264" w:lineRule="auto"/>
              <w:ind w:left="0" w:hanging="3"/>
              <w:contextualSpacing/>
              <w:jc w:val="center"/>
              <w:rPr>
                <w:rFonts w:asciiTheme="majorHAnsi" w:hAnsiTheme="majorHAnsi" w:cstheme="majorHAnsi"/>
                <w:b/>
                <w:color w:val="0070C0"/>
                <w:sz w:val="32"/>
                <w:szCs w:val="32"/>
              </w:rPr>
            </w:pPr>
            <w:r w:rsidRPr="00EF32BC">
              <w:rPr>
                <w:rFonts w:asciiTheme="majorHAnsi" w:hAnsiTheme="majorHAnsi" w:cstheme="majorHAnsi"/>
                <w:b/>
                <w:color w:val="FF0000"/>
                <w:sz w:val="32"/>
                <w:szCs w:val="32"/>
              </w:rPr>
              <w:t>Nghỉ Giỗ Tổ Hùng Vương</w:t>
            </w:r>
          </w:p>
        </w:tc>
      </w:tr>
      <w:tr w:rsidR="00C76158" w:rsidRPr="00EF32BC" w14:paraId="66AC99F1" w14:textId="0299A899" w:rsidTr="00842396">
        <w:trPr>
          <w:gridAfter w:val="1"/>
          <w:wAfter w:w="17" w:type="dxa"/>
          <w:trHeight w:val="85"/>
          <w:jc w:val="center"/>
        </w:trPr>
        <w:tc>
          <w:tcPr>
            <w:tcW w:w="1271" w:type="dxa"/>
            <w:tcBorders>
              <w:left w:val="single" w:sz="4" w:space="0" w:color="000000"/>
            </w:tcBorders>
            <w:vAlign w:val="center"/>
          </w:tcPr>
          <w:p w14:paraId="5FAC2A12" w14:textId="77777777" w:rsidR="00C76158" w:rsidRPr="00EF32BC"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NĂM</w:t>
            </w:r>
          </w:p>
          <w:p w14:paraId="6AD6D0EC" w14:textId="760A9229" w:rsidR="00C76158"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22</w:t>
            </w:r>
            <w:r w:rsidR="00C76158" w:rsidRPr="00EF32BC">
              <w:rPr>
                <w:rFonts w:asciiTheme="majorHAnsi" w:hAnsiTheme="majorHAnsi" w:cstheme="majorHAnsi"/>
                <w:b/>
                <w:color w:val="0070C0"/>
                <w:sz w:val="32"/>
                <w:szCs w:val="32"/>
              </w:rPr>
              <w:t>/</w:t>
            </w:r>
            <w:r w:rsidR="000A23FA"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vAlign w:val="center"/>
          </w:tcPr>
          <w:p w14:paraId="53B0B263" w14:textId="3A763633" w:rsidR="00C76158" w:rsidRPr="00EF32BC" w:rsidRDefault="00DB4203" w:rsidP="00C2163D">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right w:val="single" w:sz="4" w:space="0" w:color="000000"/>
            </w:tcBorders>
          </w:tcPr>
          <w:p w14:paraId="08B9F949" w14:textId="718578C8" w:rsidR="00C1131B" w:rsidRPr="00EF32BC" w:rsidRDefault="00A76703" w:rsidP="00A76703">
            <w:pPr>
              <w:snapToGrid w:val="0"/>
              <w:jc w:val="both"/>
              <w:outlineLvl w:val="1"/>
              <w:rPr>
                <w:rFonts w:asciiTheme="majorHAnsi" w:hAnsiTheme="majorHAnsi" w:cstheme="majorHAnsi"/>
                <w:i/>
                <w:iCs/>
                <w:color w:val="000000"/>
                <w:sz w:val="32"/>
                <w:szCs w:val="32"/>
              </w:rPr>
            </w:pPr>
            <w:r w:rsidRPr="00A76703">
              <w:rPr>
                <w:rFonts w:asciiTheme="majorHAnsi" w:hAnsiTheme="majorHAnsi" w:cstheme="majorHAnsi"/>
                <w:b/>
                <w:sz w:val="32"/>
                <w:szCs w:val="32"/>
              </w:rPr>
              <w:t>* Trước 1</w:t>
            </w:r>
            <w:r>
              <w:rPr>
                <w:rFonts w:asciiTheme="majorHAnsi" w:hAnsiTheme="majorHAnsi" w:cstheme="majorHAnsi"/>
                <w:b/>
                <w:sz w:val="32"/>
                <w:szCs w:val="32"/>
              </w:rPr>
              <w:t>1</w:t>
            </w:r>
            <w:r w:rsidRPr="00A76703">
              <w:rPr>
                <w:rFonts w:asciiTheme="majorHAnsi" w:hAnsiTheme="majorHAnsi" w:cstheme="majorHAnsi"/>
                <w:b/>
                <w:sz w:val="32"/>
                <w:szCs w:val="32"/>
              </w:rPr>
              <w:t>h00:</w:t>
            </w:r>
            <w:r>
              <w:rPr>
                <w:rFonts w:asciiTheme="majorHAnsi" w:hAnsiTheme="majorHAnsi" w:cstheme="majorHAnsi"/>
                <w:b/>
                <w:color w:val="0070C0"/>
                <w:sz w:val="32"/>
                <w:szCs w:val="32"/>
              </w:rPr>
              <w:t xml:space="preserve"> </w:t>
            </w:r>
            <w:r w:rsidRPr="00A76703">
              <w:rPr>
                <w:rFonts w:asciiTheme="majorHAnsi" w:hAnsiTheme="majorHAnsi" w:cstheme="majorHAnsi"/>
                <w:b/>
                <w:color w:val="0070C0"/>
                <w:sz w:val="32"/>
                <w:szCs w:val="32"/>
              </w:rPr>
              <w:t xml:space="preserve">Tất cả giáo viên nộp hồ sơ </w:t>
            </w:r>
            <w:r>
              <w:rPr>
                <w:rFonts w:asciiTheme="majorHAnsi" w:hAnsiTheme="majorHAnsi" w:cstheme="majorHAnsi"/>
                <w:b/>
                <w:color w:val="0070C0"/>
                <w:sz w:val="32"/>
                <w:szCs w:val="32"/>
              </w:rPr>
              <w:t>phục vụ công tác kiểm tra nội bộ năm học 2020 - 2021</w:t>
            </w:r>
            <w:r w:rsidRPr="00A76703">
              <w:rPr>
                <w:rFonts w:asciiTheme="majorHAnsi" w:hAnsiTheme="majorHAnsi" w:cstheme="majorHAnsi"/>
                <w:b/>
                <w:color w:val="0070C0"/>
                <w:sz w:val="32"/>
                <w:szCs w:val="32"/>
              </w:rPr>
              <w:t xml:space="preserve"> tại phòng Hội thảo </w:t>
            </w:r>
            <w:r>
              <w:rPr>
                <w:rFonts w:asciiTheme="majorHAnsi" w:hAnsiTheme="majorHAnsi" w:cstheme="majorHAnsi"/>
                <w:b/>
                <w:color w:val="0070C0"/>
                <w:sz w:val="32"/>
                <w:szCs w:val="32"/>
              </w:rPr>
              <w:t xml:space="preserve">theo kế hoạch </w:t>
            </w:r>
            <w:r w:rsidRPr="00A76703">
              <w:rPr>
                <w:rFonts w:asciiTheme="majorHAnsi" w:hAnsiTheme="majorHAnsi" w:cstheme="majorHAnsi"/>
                <w:bCs/>
                <w:i/>
                <w:iCs/>
                <w:sz w:val="32"/>
                <w:szCs w:val="32"/>
              </w:rPr>
              <w:t>(Phụ trách: Đ/c Nguyễn Đức Bình chuẩn bị biểu mẫu thu; Đ/c Trần Đức Tú, đ/c Đinh Văn Quyên t</w:t>
            </w:r>
            <w:r>
              <w:rPr>
                <w:rFonts w:asciiTheme="majorHAnsi" w:hAnsiTheme="majorHAnsi" w:cstheme="majorHAnsi"/>
                <w:bCs/>
                <w:i/>
                <w:iCs/>
                <w:sz w:val="32"/>
                <w:szCs w:val="32"/>
              </w:rPr>
              <w:t>iếp nhận</w:t>
            </w:r>
            <w:r w:rsidR="00723162">
              <w:rPr>
                <w:rFonts w:asciiTheme="majorHAnsi" w:hAnsiTheme="majorHAnsi" w:cstheme="majorHAnsi"/>
                <w:bCs/>
                <w:i/>
                <w:iCs/>
                <w:sz w:val="32"/>
                <w:szCs w:val="32"/>
              </w:rPr>
              <w:t xml:space="preserve"> theo ca trực</w:t>
            </w:r>
            <w:r w:rsidRPr="00A76703">
              <w:rPr>
                <w:rFonts w:asciiTheme="majorHAnsi" w:hAnsiTheme="majorHAnsi" w:cstheme="majorHAnsi"/>
                <w:bCs/>
                <w:i/>
                <w:iCs/>
                <w:sz w:val="32"/>
                <w:szCs w:val="32"/>
              </w:rPr>
              <w:t>)</w:t>
            </w:r>
          </w:p>
        </w:tc>
        <w:tc>
          <w:tcPr>
            <w:tcW w:w="1134" w:type="dxa"/>
            <w:tcBorders>
              <w:right w:val="single" w:sz="4" w:space="0" w:color="000000"/>
            </w:tcBorders>
            <w:vAlign w:val="center"/>
          </w:tcPr>
          <w:p w14:paraId="3902542C" w14:textId="7225DCDF" w:rsidR="00C76158" w:rsidRPr="00EF32BC"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sz w:val="32"/>
                <w:szCs w:val="32"/>
              </w:rPr>
            </w:pPr>
            <w:r w:rsidRPr="00EF32BC">
              <w:rPr>
                <w:rFonts w:asciiTheme="majorHAnsi" w:hAnsiTheme="majorHAnsi" w:cstheme="majorHAnsi"/>
                <w:b/>
                <w:color w:val="0070C0"/>
                <w:sz w:val="32"/>
                <w:szCs w:val="32"/>
              </w:rPr>
              <w:t>Trần Thị Tuyến</w:t>
            </w:r>
          </w:p>
        </w:tc>
        <w:tc>
          <w:tcPr>
            <w:tcW w:w="9780" w:type="dxa"/>
            <w:tcBorders>
              <w:right w:val="single" w:sz="4" w:space="0" w:color="000000"/>
            </w:tcBorders>
          </w:tcPr>
          <w:p w14:paraId="0FD016AB" w14:textId="5F5F0C30" w:rsidR="00423130" w:rsidRDefault="00CA061D" w:rsidP="00CA061D">
            <w:pPr>
              <w:snapToGrid w:val="0"/>
              <w:jc w:val="both"/>
              <w:outlineLvl w:val="1"/>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 Tổ văn phòng chuẩn bị cơ sở vật chất và các điều kiện cần thiết để tổ chức kiểm tra theo quy định</w:t>
            </w:r>
          </w:p>
          <w:p w14:paraId="5C638300" w14:textId="033CF67A" w:rsidR="00A76703" w:rsidRDefault="00A76703" w:rsidP="00CA061D">
            <w:pPr>
              <w:snapToGrid w:val="0"/>
              <w:jc w:val="both"/>
              <w:outlineLvl w:val="1"/>
              <w:rPr>
                <w:rFonts w:asciiTheme="majorHAnsi" w:hAnsiTheme="majorHAnsi" w:cstheme="majorHAnsi"/>
                <w:b/>
                <w:color w:val="0070C0"/>
                <w:sz w:val="32"/>
                <w:szCs w:val="32"/>
              </w:rPr>
            </w:pPr>
            <w:r w:rsidRPr="00A76703">
              <w:rPr>
                <w:rFonts w:asciiTheme="majorHAnsi" w:hAnsiTheme="majorHAnsi" w:cstheme="majorHAnsi"/>
                <w:b/>
                <w:sz w:val="32"/>
                <w:szCs w:val="32"/>
              </w:rPr>
              <w:t>14h00:</w:t>
            </w:r>
            <w:r>
              <w:rPr>
                <w:color w:val="000000"/>
                <w:sz w:val="27"/>
                <w:szCs w:val="27"/>
              </w:rPr>
              <w:t xml:space="preserve"> </w:t>
            </w:r>
            <w:r w:rsidRPr="00A76703">
              <w:rPr>
                <w:rFonts w:asciiTheme="majorHAnsi" w:hAnsiTheme="majorHAnsi" w:cstheme="majorHAnsi"/>
                <w:b/>
                <w:color w:val="0070C0"/>
                <w:sz w:val="32"/>
                <w:szCs w:val="32"/>
              </w:rPr>
              <w:t xml:space="preserve">Kiểm tra </w:t>
            </w:r>
            <w:r>
              <w:rPr>
                <w:rFonts w:asciiTheme="majorHAnsi" w:hAnsiTheme="majorHAnsi" w:cstheme="majorHAnsi"/>
                <w:b/>
                <w:color w:val="0070C0"/>
                <w:sz w:val="32"/>
                <w:szCs w:val="32"/>
              </w:rPr>
              <w:t>hồ sơ chuyên môn và các hồ sơ theo nhiệm vụ được phân công năm học 2020-2021</w:t>
            </w:r>
            <w:r>
              <w:rPr>
                <w:color w:val="000000"/>
                <w:sz w:val="27"/>
                <w:szCs w:val="27"/>
              </w:rPr>
              <w:t xml:space="preserve"> </w:t>
            </w:r>
            <w:r w:rsidRPr="00A76703">
              <w:rPr>
                <w:rFonts w:asciiTheme="majorHAnsi" w:hAnsiTheme="majorHAnsi" w:cstheme="majorHAnsi"/>
                <w:bCs/>
                <w:i/>
                <w:iCs/>
                <w:sz w:val="32"/>
                <w:szCs w:val="32"/>
              </w:rPr>
              <w:t xml:space="preserve">(Chủ trì: </w:t>
            </w:r>
            <w:r>
              <w:rPr>
                <w:rFonts w:asciiTheme="majorHAnsi" w:hAnsiTheme="majorHAnsi" w:cstheme="majorHAnsi"/>
                <w:bCs/>
                <w:i/>
                <w:iCs/>
                <w:sz w:val="32"/>
                <w:szCs w:val="32"/>
              </w:rPr>
              <w:t>Đ</w:t>
            </w:r>
            <w:r w:rsidRPr="00A76703">
              <w:rPr>
                <w:rFonts w:asciiTheme="majorHAnsi" w:hAnsiTheme="majorHAnsi" w:cstheme="majorHAnsi"/>
                <w:bCs/>
                <w:i/>
                <w:iCs/>
                <w:sz w:val="32"/>
                <w:szCs w:val="32"/>
              </w:rPr>
              <w:t>/c Lê Đại Hải; T</w:t>
            </w:r>
            <w:r>
              <w:rPr>
                <w:rFonts w:asciiTheme="majorHAnsi" w:hAnsiTheme="majorHAnsi" w:cstheme="majorHAnsi"/>
                <w:bCs/>
                <w:i/>
                <w:iCs/>
                <w:sz w:val="32"/>
                <w:szCs w:val="32"/>
              </w:rPr>
              <w:t>hành phần</w:t>
            </w:r>
            <w:r w:rsidRPr="00A76703">
              <w:rPr>
                <w:rFonts w:asciiTheme="majorHAnsi" w:hAnsiTheme="majorHAnsi" w:cstheme="majorHAnsi"/>
                <w:bCs/>
                <w:i/>
                <w:iCs/>
                <w:sz w:val="32"/>
                <w:szCs w:val="32"/>
              </w:rPr>
              <w:t xml:space="preserve">: </w:t>
            </w:r>
            <w:r>
              <w:rPr>
                <w:rFonts w:asciiTheme="majorHAnsi" w:hAnsiTheme="majorHAnsi" w:cstheme="majorHAnsi"/>
                <w:bCs/>
                <w:i/>
                <w:iCs/>
                <w:sz w:val="32"/>
                <w:szCs w:val="32"/>
              </w:rPr>
              <w:t xml:space="preserve">Đ/c Nguyễn Đức Bình - </w:t>
            </w:r>
            <w:r w:rsidRPr="00A76703">
              <w:rPr>
                <w:rFonts w:asciiTheme="majorHAnsi" w:hAnsiTheme="majorHAnsi" w:cstheme="majorHAnsi"/>
                <w:bCs/>
                <w:i/>
                <w:iCs/>
                <w:sz w:val="32"/>
                <w:szCs w:val="32"/>
              </w:rPr>
              <w:t>TKHĐ</w:t>
            </w:r>
            <w:r>
              <w:rPr>
                <w:rFonts w:asciiTheme="majorHAnsi" w:hAnsiTheme="majorHAnsi" w:cstheme="majorHAnsi"/>
                <w:bCs/>
                <w:i/>
                <w:iCs/>
                <w:sz w:val="32"/>
                <w:szCs w:val="32"/>
              </w:rPr>
              <w:t xml:space="preserve"> chuẩn bị các biểu mẫu kiểm tra đánh giá</w:t>
            </w:r>
            <w:r w:rsidRPr="00A76703">
              <w:rPr>
                <w:rFonts w:asciiTheme="majorHAnsi" w:hAnsiTheme="majorHAnsi" w:cstheme="majorHAnsi"/>
                <w:bCs/>
                <w:i/>
                <w:iCs/>
                <w:sz w:val="32"/>
                <w:szCs w:val="32"/>
              </w:rPr>
              <w:t>,</w:t>
            </w:r>
            <w:r>
              <w:rPr>
                <w:rFonts w:asciiTheme="majorHAnsi" w:hAnsiTheme="majorHAnsi" w:cstheme="majorHAnsi"/>
                <w:bCs/>
                <w:i/>
                <w:iCs/>
                <w:sz w:val="32"/>
                <w:szCs w:val="32"/>
              </w:rPr>
              <w:t xml:space="preserve"> </w:t>
            </w:r>
            <w:r w:rsidRPr="00A76703">
              <w:rPr>
                <w:rFonts w:asciiTheme="majorHAnsi" w:hAnsiTheme="majorHAnsi" w:cstheme="majorHAnsi"/>
                <w:bCs/>
                <w:i/>
                <w:iCs/>
                <w:sz w:val="32"/>
                <w:szCs w:val="32"/>
              </w:rPr>
              <w:t>TTCM, TPCM; Địa điểm: Phòng Hội thảo nhà A)</w:t>
            </w:r>
          </w:p>
          <w:p w14:paraId="5BE5B652" w14:textId="4370E357" w:rsidR="00246297" w:rsidRPr="00EF32BC" w:rsidRDefault="00246297" w:rsidP="00CA061D">
            <w:pPr>
              <w:snapToGrid w:val="0"/>
              <w:jc w:val="both"/>
              <w:outlineLvl w:val="1"/>
              <w:rPr>
                <w:rFonts w:asciiTheme="majorHAnsi" w:hAnsiTheme="majorHAnsi" w:cstheme="majorHAnsi"/>
                <w:b/>
                <w:sz w:val="32"/>
                <w:szCs w:val="32"/>
              </w:rPr>
            </w:pPr>
            <w:r w:rsidRPr="00246297">
              <w:rPr>
                <w:rFonts w:asciiTheme="majorHAnsi" w:hAnsiTheme="majorHAnsi" w:cstheme="majorHAnsi"/>
                <w:b/>
                <w:sz w:val="32"/>
                <w:szCs w:val="32"/>
              </w:rPr>
              <w:t>15h00:</w:t>
            </w:r>
            <w:r>
              <w:rPr>
                <w:rFonts w:asciiTheme="majorHAnsi" w:hAnsiTheme="majorHAnsi" w:cstheme="majorHAnsi"/>
                <w:b/>
                <w:color w:val="0070C0"/>
                <w:sz w:val="32"/>
                <w:szCs w:val="32"/>
              </w:rPr>
              <w:t xml:space="preserve"> Ban giao công tác thủ kho </w:t>
            </w:r>
            <w:r w:rsidRPr="00246297">
              <w:rPr>
                <w:rFonts w:asciiTheme="majorHAnsi" w:hAnsiTheme="majorHAnsi" w:cstheme="majorHAnsi"/>
                <w:bCs/>
                <w:i/>
                <w:iCs/>
                <w:sz w:val="32"/>
                <w:szCs w:val="32"/>
              </w:rPr>
              <w:t>(Chủ trì: Đ/c Trần Thị Tuyến; Thành phần: Đ/c Nguyễn Thị Thanh Bình, Trần Đức Tú, đ/c Lê Thị Đoan, đ/c Nguyễn Thị Ngọc Lan; Địa điểm: Phòng họp nhà A)</w:t>
            </w:r>
          </w:p>
        </w:tc>
      </w:tr>
      <w:tr w:rsidR="006B0BE6" w:rsidRPr="00EF32BC" w14:paraId="4C61C760" w14:textId="77777777" w:rsidTr="00842396">
        <w:trPr>
          <w:gridAfter w:val="1"/>
          <w:wAfter w:w="17" w:type="dxa"/>
          <w:trHeight w:val="221"/>
          <w:jc w:val="center"/>
        </w:trPr>
        <w:tc>
          <w:tcPr>
            <w:tcW w:w="1271" w:type="dxa"/>
            <w:tcBorders>
              <w:left w:val="single" w:sz="4" w:space="0" w:color="000000"/>
            </w:tcBorders>
            <w:vAlign w:val="center"/>
          </w:tcPr>
          <w:p w14:paraId="069AA99E" w14:textId="77777777"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lastRenderedPageBreak/>
              <w:t>SÁU</w:t>
            </w:r>
          </w:p>
          <w:p w14:paraId="7669B78F" w14:textId="6E660244"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23</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vAlign w:val="center"/>
          </w:tcPr>
          <w:p w14:paraId="50B3ECBF" w14:textId="34B0049E" w:rsidR="006B0BE6" w:rsidRPr="00EF32BC" w:rsidRDefault="007A739B" w:rsidP="0091212C">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Trần Thị Tuyến</w:t>
            </w:r>
          </w:p>
        </w:tc>
        <w:tc>
          <w:tcPr>
            <w:tcW w:w="9214" w:type="dxa"/>
            <w:tcBorders>
              <w:right w:val="single" w:sz="4" w:space="0" w:color="000000"/>
            </w:tcBorders>
            <w:vAlign w:val="center"/>
          </w:tcPr>
          <w:p w14:paraId="2427046D" w14:textId="043996D3" w:rsidR="00A76703" w:rsidRDefault="00A76703" w:rsidP="00187870">
            <w:pPr>
              <w:widowControl w:val="0"/>
              <w:spacing w:line="264" w:lineRule="auto"/>
              <w:contextualSpacing/>
              <w:jc w:val="both"/>
              <w:rPr>
                <w:rFonts w:asciiTheme="majorHAnsi" w:hAnsiTheme="majorHAnsi" w:cstheme="majorHAnsi"/>
                <w:b/>
                <w:color w:val="0070C0"/>
                <w:sz w:val="32"/>
                <w:szCs w:val="32"/>
              </w:rPr>
            </w:pPr>
            <w:r w:rsidRPr="00A76703">
              <w:rPr>
                <w:rFonts w:asciiTheme="majorHAnsi" w:hAnsiTheme="majorHAnsi" w:cstheme="majorHAnsi"/>
                <w:b/>
                <w:sz w:val="32"/>
                <w:szCs w:val="32"/>
              </w:rPr>
              <w:t>* Từ 8h00 đến 1</w:t>
            </w:r>
            <w:r>
              <w:rPr>
                <w:rFonts w:asciiTheme="majorHAnsi" w:hAnsiTheme="majorHAnsi" w:cstheme="majorHAnsi"/>
                <w:b/>
                <w:sz w:val="32"/>
                <w:szCs w:val="32"/>
              </w:rPr>
              <w:t>7</w:t>
            </w:r>
            <w:r w:rsidRPr="00A76703">
              <w:rPr>
                <w:rFonts w:asciiTheme="majorHAnsi" w:hAnsiTheme="majorHAnsi" w:cstheme="majorHAnsi"/>
                <w:b/>
                <w:sz w:val="32"/>
                <w:szCs w:val="32"/>
              </w:rPr>
              <w:t>h</w:t>
            </w:r>
            <w:r>
              <w:rPr>
                <w:rFonts w:asciiTheme="majorHAnsi" w:hAnsiTheme="majorHAnsi" w:cstheme="majorHAnsi"/>
                <w:b/>
                <w:sz w:val="32"/>
                <w:szCs w:val="32"/>
              </w:rPr>
              <w:t>0</w:t>
            </w:r>
            <w:r w:rsidRPr="00A76703">
              <w:rPr>
                <w:rFonts w:asciiTheme="majorHAnsi" w:hAnsiTheme="majorHAnsi" w:cstheme="majorHAnsi"/>
                <w:b/>
                <w:sz w:val="32"/>
                <w:szCs w:val="32"/>
              </w:rPr>
              <w:t>0:</w:t>
            </w:r>
            <w:r>
              <w:rPr>
                <w:color w:val="000000"/>
                <w:sz w:val="27"/>
                <w:szCs w:val="27"/>
              </w:rPr>
              <w:t xml:space="preserve"> </w:t>
            </w:r>
            <w:r w:rsidRPr="00A76703">
              <w:rPr>
                <w:rFonts w:asciiTheme="majorHAnsi" w:hAnsiTheme="majorHAnsi" w:cstheme="majorHAnsi"/>
                <w:b/>
                <w:color w:val="0070C0"/>
                <w:sz w:val="32"/>
                <w:szCs w:val="32"/>
              </w:rPr>
              <w:t xml:space="preserve">Trả hồ sơ </w:t>
            </w:r>
            <w:r>
              <w:rPr>
                <w:rFonts w:asciiTheme="majorHAnsi" w:hAnsiTheme="majorHAnsi" w:cstheme="majorHAnsi"/>
                <w:b/>
                <w:color w:val="0070C0"/>
                <w:sz w:val="32"/>
                <w:szCs w:val="32"/>
              </w:rPr>
              <w:t xml:space="preserve">phục vụ công tác kiểm tra nội bộ </w:t>
            </w:r>
            <w:r w:rsidRPr="00A76703">
              <w:rPr>
                <w:rFonts w:asciiTheme="majorHAnsi" w:hAnsiTheme="majorHAnsi" w:cstheme="majorHAnsi"/>
                <w:b/>
                <w:color w:val="0070C0"/>
                <w:sz w:val="32"/>
                <w:szCs w:val="32"/>
              </w:rPr>
              <w:t>tại phòng Hội thảo</w:t>
            </w:r>
            <w:r>
              <w:rPr>
                <w:color w:val="000000"/>
                <w:sz w:val="27"/>
                <w:szCs w:val="27"/>
              </w:rPr>
              <w:t xml:space="preserve"> </w:t>
            </w:r>
            <w:r w:rsidRPr="00A76703">
              <w:rPr>
                <w:rFonts w:asciiTheme="majorHAnsi" w:hAnsiTheme="majorHAnsi" w:cstheme="majorHAnsi"/>
                <w:bCs/>
                <w:i/>
                <w:iCs/>
                <w:sz w:val="32"/>
                <w:szCs w:val="32"/>
              </w:rPr>
              <w:t xml:space="preserve">(Đ/c Trần Đức Tú và </w:t>
            </w:r>
            <w:r>
              <w:rPr>
                <w:rFonts w:asciiTheme="majorHAnsi" w:hAnsiTheme="majorHAnsi" w:cstheme="majorHAnsi"/>
                <w:bCs/>
                <w:i/>
                <w:iCs/>
                <w:sz w:val="32"/>
                <w:szCs w:val="32"/>
              </w:rPr>
              <w:t xml:space="preserve">đ/c </w:t>
            </w:r>
            <w:r w:rsidRPr="00A76703">
              <w:rPr>
                <w:rFonts w:asciiTheme="majorHAnsi" w:hAnsiTheme="majorHAnsi" w:cstheme="majorHAnsi"/>
                <w:bCs/>
                <w:i/>
                <w:iCs/>
                <w:sz w:val="32"/>
                <w:szCs w:val="32"/>
              </w:rPr>
              <w:t xml:space="preserve">Đinh Văn Quyên </w:t>
            </w:r>
            <w:r>
              <w:rPr>
                <w:rFonts w:asciiTheme="majorHAnsi" w:hAnsiTheme="majorHAnsi" w:cstheme="majorHAnsi"/>
                <w:bCs/>
                <w:i/>
                <w:iCs/>
                <w:sz w:val="32"/>
                <w:szCs w:val="32"/>
              </w:rPr>
              <w:t>trả hồ sơ theo ca</w:t>
            </w:r>
            <w:r w:rsidR="00723162">
              <w:rPr>
                <w:rFonts w:asciiTheme="majorHAnsi" w:hAnsiTheme="majorHAnsi" w:cstheme="majorHAnsi"/>
                <w:bCs/>
                <w:i/>
                <w:iCs/>
                <w:sz w:val="32"/>
                <w:szCs w:val="32"/>
              </w:rPr>
              <w:t xml:space="preserve"> trực</w:t>
            </w:r>
            <w:r w:rsidRPr="00A76703">
              <w:rPr>
                <w:rFonts w:asciiTheme="majorHAnsi" w:hAnsiTheme="majorHAnsi" w:cstheme="majorHAnsi"/>
                <w:bCs/>
                <w:i/>
                <w:iCs/>
                <w:sz w:val="32"/>
                <w:szCs w:val="32"/>
              </w:rPr>
              <w:t>)</w:t>
            </w:r>
          </w:p>
          <w:p w14:paraId="16CFE7C6" w14:textId="54C8530D" w:rsidR="000845E4" w:rsidRPr="00EF32BC" w:rsidRDefault="000845E4" w:rsidP="00187870">
            <w:pPr>
              <w:widowControl w:val="0"/>
              <w:spacing w:line="264" w:lineRule="auto"/>
              <w:contextualSpacing/>
              <w:jc w:val="both"/>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 xml:space="preserve">* Cô Nguyễn Thị Thanh Tâm tham gia Hội thi Cô giáo tài năng duyên dáng cấp Thành phố tại Nhà Văn hóa quận Cầu Giấy, 35 Trần Quý Kiên (Sáng thi trang phục áo dài, chiều thi Tài năng) </w:t>
            </w:r>
            <w:r w:rsidRPr="00EF32BC">
              <w:rPr>
                <w:rFonts w:asciiTheme="majorHAnsi" w:hAnsiTheme="majorHAnsi" w:cstheme="majorHAnsi"/>
                <w:bCs/>
                <w:i/>
                <w:iCs/>
                <w:sz w:val="32"/>
                <w:szCs w:val="32"/>
              </w:rPr>
              <w:t xml:space="preserve">(Thành phần: BGH, BCHCĐ, tổ </w:t>
            </w:r>
            <w:r w:rsidR="00037851" w:rsidRPr="00EF32BC">
              <w:rPr>
                <w:rFonts w:asciiTheme="majorHAnsi" w:hAnsiTheme="majorHAnsi" w:cstheme="majorHAnsi"/>
                <w:bCs/>
                <w:i/>
                <w:iCs/>
                <w:sz w:val="32"/>
                <w:szCs w:val="32"/>
              </w:rPr>
              <w:t xml:space="preserve">Ngữ </w:t>
            </w:r>
            <w:r w:rsidRPr="00EF32BC">
              <w:rPr>
                <w:rFonts w:asciiTheme="majorHAnsi" w:hAnsiTheme="majorHAnsi" w:cstheme="majorHAnsi"/>
                <w:bCs/>
                <w:i/>
                <w:iCs/>
                <w:sz w:val="32"/>
                <w:szCs w:val="32"/>
              </w:rPr>
              <w:t xml:space="preserve">Văn, thầy cô không có giờ dạy tham gia cổ </w:t>
            </w:r>
            <w:r w:rsidR="00842396">
              <w:rPr>
                <w:rFonts w:asciiTheme="majorHAnsi" w:hAnsiTheme="majorHAnsi" w:cstheme="majorHAnsi"/>
                <w:bCs/>
                <w:i/>
                <w:iCs/>
                <w:sz w:val="32"/>
                <w:szCs w:val="32"/>
              </w:rPr>
              <w:t>vũ)</w:t>
            </w:r>
          </w:p>
          <w:p w14:paraId="050AF59B" w14:textId="0C3D8E05" w:rsidR="000845E4" w:rsidRPr="00EF32BC" w:rsidRDefault="00963999" w:rsidP="00187870">
            <w:pPr>
              <w:widowControl w:val="0"/>
              <w:spacing w:line="264" w:lineRule="auto"/>
              <w:contextualSpacing/>
              <w:jc w:val="both"/>
              <w:rPr>
                <w:rFonts w:asciiTheme="majorHAnsi" w:hAnsiTheme="majorHAnsi" w:cstheme="majorHAnsi"/>
                <w:b/>
                <w:color w:val="0070C0"/>
                <w:sz w:val="32"/>
                <w:szCs w:val="32"/>
              </w:rPr>
            </w:pPr>
            <w:r w:rsidRPr="00EF32BC">
              <w:rPr>
                <w:rFonts w:asciiTheme="majorHAnsi" w:hAnsiTheme="majorHAnsi" w:cstheme="majorHAnsi"/>
                <w:b/>
                <w:sz w:val="32"/>
                <w:szCs w:val="32"/>
              </w:rPr>
              <w:t>Tiết 4:</w:t>
            </w:r>
            <w:r w:rsidRPr="00EF32BC">
              <w:rPr>
                <w:rFonts w:asciiTheme="majorHAnsi" w:hAnsiTheme="majorHAnsi" w:cstheme="majorHAnsi"/>
                <w:b/>
                <w:color w:val="0070C0"/>
                <w:sz w:val="32"/>
                <w:szCs w:val="32"/>
              </w:rPr>
              <w:t xml:space="preserve"> Sinh hoạt lớp</w:t>
            </w:r>
            <w:r w:rsidR="0081123E">
              <w:rPr>
                <w:rFonts w:asciiTheme="majorHAnsi" w:hAnsiTheme="majorHAnsi" w:cstheme="majorHAnsi"/>
                <w:b/>
                <w:color w:val="0070C0"/>
                <w:sz w:val="32"/>
                <w:szCs w:val="32"/>
              </w:rPr>
              <w:t xml:space="preserve"> - </w:t>
            </w:r>
            <w:r w:rsidR="0081123E" w:rsidRPr="0081123E">
              <w:rPr>
                <w:rFonts w:asciiTheme="majorHAnsi" w:hAnsiTheme="majorHAnsi" w:cstheme="majorHAnsi"/>
                <w:b/>
                <w:color w:val="0070C0"/>
                <w:sz w:val="32"/>
                <w:szCs w:val="32"/>
              </w:rPr>
              <w:t>Khối 12 bình xét hạnh kiểm HK2</w:t>
            </w:r>
          </w:p>
        </w:tc>
        <w:tc>
          <w:tcPr>
            <w:tcW w:w="1134" w:type="dxa"/>
            <w:tcBorders>
              <w:right w:val="single" w:sz="4" w:space="0" w:color="000000"/>
            </w:tcBorders>
            <w:vAlign w:val="center"/>
          </w:tcPr>
          <w:p w14:paraId="107CF8FA" w14:textId="30CE41DC" w:rsidR="006B0BE6" w:rsidRPr="00EF32BC"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sz w:val="32"/>
                <w:szCs w:val="32"/>
              </w:rPr>
            </w:pPr>
            <w:r w:rsidRPr="00EF32BC">
              <w:rPr>
                <w:rFonts w:asciiTheme="majorHAnsi" w:hAnsiTheme="majorHAnsi" w:cstheme="majorHAnsi"/>
                <w:b/>
                <w:color w:val="0070C0"/>
                <w:sz w:val="32"/>
                <w:szCs w:val="32"/>
              </w:rPr>
              <w:t>Trần Thị Tuyến</w:t>
            </w:r>
          </w:p>
        </w:tc>
        <w:tc>
          <w:tcPr>
            <w:tcW w:w="9780" w:type="dxa"/>
            <w:tcBorders>
              <w:right w:val="single" w:sz="4" w:space="0" w:color="000000"/>
            </w:tcBorders>
            <w:vAlign w:val="center"/>
          </w:tcPr>
          <w:p w14:paraId="2C72D4FD" w14:textId="3A72AF89" w:rsidR="007019A9" w:rsidRPr="00EF32BC" w:rsidRDefault="00C75DBF" w:rsidP="00D150B2">
            <w:pPr>
              <w:jc w:val="both"/>
              <w:rPr>
                <w:rFonts w:asciiTheme="majorHAnsi" w:hAnsiTheme="majorHAnsi" w:cstheme="majorHAnsi"/>
                <w:b/>
                <w:color w:val="0070C0"/>
                <w:sz w:val="32"/>
                <w:szCs w:val="32"/>
              </w:rPr>
            </w:pPr>
            <w:r w:rsidRPr="00C75DBF">
              <w:rPr>
                <w:rFonts w:asciiTheme="majorHAnsi" w:hAnsiTheme="majorHAnsi" w:cstheme="majorHAnsi"/>
                <w:b/>
                <w:sz w:val="32"/>
                <w:szCs w:val="32"/>
              </w:rPr>
              <w:t>17h00:</w:t>
            </w:r>
            <w:r>
              <w:rPr>
                <w:rFonts w:asciiTheme="majorHAnsi" w:hAnsiTheme="majorHAnsi" w:cstheme="majorHAnsi"/>
                <w:b/>
                <w:color w:val="0070C0"/>
                <w:sz w:val="32"/>
                <w:szCs w:val="32"/>
              </w:rPr>
              <w:t xml:space="preserve"> Họp GV phụ trách đội dự tuyển HSG với Ban Thường trực CMHS các đội dự tuyển - triển khai kế hoạch bồi dưỡng HSG lớp 10, 11 </w:t>
            </w:r>
            <w:r w:rsidRPr="00C75DBF">
              <w:rPr>
                <w:rFonts w:asciiTheme="majorHAnsi" w:hAnsiTheme="majorHAnsi" w:cstheme="majorHAnsi"/>
                <w:bCs/>
                <w:i/>
                <w:iCs/>
                <w:sz w:val="32"/>
                <w:szCs w:val="32"/>
              </w:rPr>
              <w:t>(Chủ trì: Đ/c Lê Đại Hải; Thành phần: Giáo viên lãnh đội các đội dự tuyển, Ban Thường trực CMHS các đội dự tuyển; Địa điểm: Phòng HĐSP nhà S)</w:t>
            </w:r>
          </w:p>
        </w:tc>
      </w:tr>
      <w:tr w:rsidR="006B0BE6" w:rsidRPr="00EF32BC" w14:paraId="33B2D5C2" w14:textId="77777777" w:rsidTr="00842396">
        <w:trPr>
          <w:gridAfter w:val="1"/>
          <w:wAfter w:w="17" w:type="dxa"/>
          <w:trHeight w:val="760"/>
          <w:jc w:val="center"/>
        </w:trPr>
        <w:tc>
          <w:tcPr>
            <w:tcW w:w="1271" w:type="dxa"/>
            <w:tcBorders>
              <w:left w:val="single" w:sz="4" w:space="0" w:color="000000"/>
              <w:bottom w:val="single" w:sz="4" w:space="0" w:color="000000"/>
            </w:tcBorders>
            <w:vAlign w:val="center"/>
          </w:tcPr>
          <w:p w14:paraId="5E2A8311" w14:textId="77777777"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Bảy</w:t>
            </w:r>
          </w:p>
          <w:p w14:paraId="1FF3112C" w14:textId="1683DA3A"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24</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tcBorders>
              <w:bottom w:val="single" w:sz="4" w:space="0" w:color="000000"/>
            </w:tcBorders>
            <w:vAlign w:val="center"/>
          </w:tcPr>
          <w:p w14:paraId="078DE502"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69971F84"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7D139338" w14:textId="65A10815" w:rsidR="006B0BE6"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Hải</w:t>
            </w:r>
          </w:p>
        </w:tc>
        <w:tc>
          <w:tcPr>
            <w:tcW w:w="9214" w:type="dxa"/>
            <w:tcBorders>
              <w:right w:val="single" w:sz="4" w:space="0" w:color="000000"/>
            </w:tcBorders>
          </w:tcPr>
          <w:p w14:paraId="67696FA7" w14:textId="10804197" w:rsidR="00AA736F" w:rsidRPr="00EF32BC" w:rsidRDefault="00037851" w:rsidP="00037851">
            <w:pPr>
              <w:widowControl w:val="0"/>
              <w:spacing w:line="264" w:lineRule="auto"/>
              <w:contextualSpacing/>
              <w:jc w:val="both"/>
              <w:rPr>
                <w:rFonts w:asciiTheme="majorHAnsi" w:hAnsiTheme="majorHAnsi" w:cstheme="majorHAnsi"/>
                <w:sz w:val="32"/>
                <w:szCs w:val="32"/>
              </w:rPr>
            </w:pPr>
            <w:r w:rsidRPr="00EF32BC">
              <w:rPr>
                <w:rFonts w:asciiTheme="majorHAnsi" w:hAnsiTheme="majorHAnsi" w:cstheme="majorHAnsi"/>
                <w:b/>
                <w:color w:val="0070C0"/>
                <w:sz w:val="32"/>
                <w:szCs w:val="32"/>
              </w:rPr>
              <w:t xml:space="preserve">* Cô Nguyễn Thị Thanh Tâm tham gia Hội thi Cô giáo tài năng duyên dáng cấp Thành phố tại Nhà Văn hóa quận Cầu Giấy, 35 Trần Qúy Kiên (Sáng thi Dạ hội và tổng kết trao giải) </w:t>
            </w:r>
            <w:r w:rsidRPr="00EF32BC">
              <w:rPr>
                <w:rFonts w:asciiTheme="majorHAnsi" w:hAnsiTheme="majorHAnsi" w:cstheme="majorHAnsi"/>
                <w:bCs/>
                <w:i/>
                <w:iCs/>
                <w:sz w:val="32"/>
                <w:szCs w:val="32"/>
              </w:rPr>
              <w:t xml:space="preserve">(Thành phần: BGH, BCHCĐ, tổ Ngữ Văn, thầy cô không có giờ dạy tham gia cổ </w:t>
            </w:r>
            <w:r w:rsidR="00842396">
              <w:rPr>
                <w:rFonts w:asciiTheme="majorHAnsi" w:hAnsiTheme="majorHAnsi" w:cstheme="majorHAnsi"/>
                <w:bCs/>
                <w:i/>
                <w:iCs/>
                <w:sz w:val="32"/>
                <w:szCs w:val="32"/>
              </w:rPr>
              <w:t>vũ)</w:t>
            </w:r>
          </w:p>
        </w:tc>
        <w:tc>
          <w:tcPr>
            <w:tcW w:w="1134" w:type="dxa"/>
            <w:tcBorders>
              <w:right w:val="single" w:sz="4" w:space="0" w:color="000000"/>
            </w:tcBorders>
            <w:vAlign w:val="center"/>
          </w:tcPr>
          <w:p w14:paraId="6DBFF481"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Lê </w:t>
            </w:r>
          </w:p>
          <w:p w14:paraId="7813E1C3" w14:textId="77777777" w:rsidR="00A266A1" w:rsidRPr="00EF32BC" w:rsidRDefault="00A266A1" w:rsidP="00A266A1">
            <w:pPr>
              <w:pStyle w:val="Normal1"/>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 xml:space="preserve">Đại </w:t>
            </w:r>
          </w:p>
          <w:p w14:paraId="52ED37DA" w14:textId="2DC8DB12" w:rsidR="006B0BE6" w:rsidRPr="00EF32BC"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sz w:val="32"/>
                <w:szCs w:val="32"/>
              </w:rPr>
            </w:pPr>
            <w:r w:rsidRPr="00EF32BC">
              <w:rPr>
                <w:rFonts w:asciiTheme="majorHAnsi" w:hAnsiTheme="majorHAnsi" w:cstheme="majorHAnsi"/>
                <w:b/>
                <w:color w:val="0070C0"/>
                <w:sz w:val="32"/>
                <w:szCs w:val="32"/>
              </w:rPr>
              <w:t>Hải</w:t>
            </w:r>
          </w:p>
        </w:tc>
        <w:tc>
          <w:tcPr>
            <w:tcW w:w="9780" w:type="dxa"/>
            <w:tcBorders>
              <w:right w:val="single" w:sz="4" w:space="0" w:color="000000"/>
            </w:tcBorders>
          </w:tcPr>
          <w:p w14:paraId="34270228" w14:textId="031E56F2" w:rsidR="00953973" w:rsidRPr="00F23C29" w:rsidRDefault="00124072" w:rsidP="006B1AE7">
            <w:pPr>
              <w:jc w:val="both"/>
              <w:rPr>
                <w:rFonts w:asciiTheme="majorHAnsi" w:hAnsiTheme="majorHAnsi" w:cstheme="majorHAnsi"/>
                <w:b/>
                <w:color w:val="0070C0"/>
                <w:sz w:val="32"/>
                <w:szCs w:val="32"/>
              </w:rPr>
            </w:pPr>
            <w:r w:rsidRPr="00F23C29">
              <w:rPr>
                <w:rFonts w:asciiTheme="majorHAnsi" w:hAnsiTheme="majorHAnsi" w:cstheme="majorHAnsi"/>
                <w:b/>
                <w:sz w:val="32"/>
                <w:szCs w:val="32"/>
              </w:rPr>
              <w:t xml:space="preserve">* Trước 17h00: </w:t>
            </w:r>
            <w:r w:rsidRPr="00F23C29">
              <w:rPr>
                <w:rFonts w:asciiTheme="majorHAnsi" w:hAnsiTheme="majorHAnsi" w:cstheme="majorHAnsi"/>
                <w:b/>
                <w:color w:val="0070C0"/>
                <w:sz w:val="32"/>
                <w:szCs w:val="32"/>
              </w:rPr>
              <w:t xml:space="preserve">Chuẩn bị Báo cáo về việc tổ chức dạy nghề phổ thông theo mẫu đính kèm CV 1163 + Hồ sơ liên quan đến công tác quản lý, chỉ đạo dạy và học nghề: Kế hoạch, TKB nghề, Sổ ghi đầu bài; Sổ gọi tên ghi điểm; Danh sách GV dạy để đón Đoàn kiểm tra của SGDĐT </w:t>
            </w:r>
            <w:r w:rsidRPr="00F23C29">
              <w:rPr>
                <w:rFonts w:asciiTheme="majorHAnsi" w:hAnsiTheme="majorHAnsi" w:cstheme="majorHAnsi"/>
                <w:bCs/>
                <w:i/>
                <w:iCs/>
                <w:sz w:val="32"/>
                <w:szCs w:val="32"/>
              </w:rPr>
              <w:t>(</w:t>
            </w:r>
            <w:r w:rsidR="00F23C29" w:rsidRPr="00F23C29">
              <w:rPr>
                <w:rFonts w:asciiTheme="majorHAnsi" w:hAnsiTheme="majorHAnsi" w:cstheme="majorHAnsi"/>
                <w:bCs/>
                <w:i/>
                <w:iCs/>
                <w:sz w:val="32"/>
                <w:szCs w:val="32"/>
              </w:rPr>
              <w:t xml:space="preserve">Phụ trách: </w:t>
            </w:r>
            <w:r w:rsidRPr="00F23C29">
              <w:rPr>
                <w:rFonts w:asciiTheme="majorHAnsi" w:hAnsiTheme="majorHAnsi" w:cstheme="majorHAnsi"/>
                <w:bCs/>
                <w:i/>
                <w:iCs/>
                <w:sz w:val="32"/>
                <w:szCs w:val="32"/>
              </w:rPr>
              <w:t>Đ/c Nguyễn Anh Đức</w:t>
            </w:r>
            <w:r w:rsidR="00F23C29" w:rsidRPr="00F23C29">
              <w:rPr>
                <w:rFonts w:asciiTheme="majorHAnsi" w:hAnsiTheme="majorHAnsi" w:cstheme="majorHAnsi"/>
                <w:bCs/>
                <w:i/>
                <w:iCs/>
                <w:sz w:val="32"/>
                <w:szCs w:val="32"/>
              </w:rPr>
              <w:t>)</w:t>
            </w:r>
          </w:p>
          <w:p w14:paraId="05A20552" w14:textId="3B45AAA1" w:rsidR="00124072" w:rsidRPr="00EF32BC" w:rsidRDefault="00124072" w:rsidP="006B1AE7">
            <w:pPr>
              <w:jc w:val="both"/>
              <w:rPr>
                <w:rFonts w:asciiTheme="majorHAnsi" w:hAnsiTheme="majorHAnsi" w:cstheme="majorHAnsi"/>
                <w:b/>
                <w:sz w:val="32"/>
                <w:szCs w:val="32"/>
              </w:rPr>
            </w:pPr>
            <w:r w:rsidRPr="00F236E3">
              <w:rPr>
                <w:rFonts w:asciiTheme="majorHAnsi" w:hAnsiTheme="majorHAnsi" w:cstheme="majorHAnsi"/>
                <w:b/>
                <w:sz w:val="32"/>
                <w:szCs w:val="32"/>
              </w:rPr>
              <w:t xml:space="preserve">* Trước 17h00: </w:t>
            </w:r>
            <w:r w:rsidRPr="00F236E3">
              <w:rPr>
                <w:rFonts w:asciiTheme="majorHAnsi" w:hAnsiTheme="majorHAnsi" w:cstheme="majorHAnsi"/>
                <w:b/>
                <w:color w:val="0070C0"/>
                <w:sz w:val="32"/>
                <w:szCs w:val="32"/>
              </w:rPr>
              <w:t>Gửi các quyết định coi thi; Danh sách học sinh dự kiểm tra khảo sát: Các trường lập đúng theo mẫu (sẽ gửi sau khi có mẫu của Sở) và gửi về trường THPT Tây Hồ</w:t>
            </w:r>
          </w:p>
        </w:tc>
      </w:tr>
      <w:tr w:rsidR="006B0BE6" w:rsidRPr="00EF32BC" w14:paraId="0DDBE3F5" w14:textId="77777777" w:rsidTr="00842396">
        <w:trPr>
          <w:gridAfter w:val="1"/>
          <w:wAfter w:w="17" w:type="dxa"/>
          <w:trHeight w:val="1062"/>
          <w:jc w:val="center"/>
        </w:trPr>
        <w:tc>
          <w:tcPr>
            <w:tcW w:w="1271" w:type="dxa"/>
            <w:tcBorders>
              <w:left w:val="single" w:sz="4" w:space="0" w:color="000000"/>
              <w:bottom w:val="single" w:sz="4" w:space="0" w:color="000000"/>
            </w:tcBorders>
            <w:vAlign w:val="center"/>
          </w:tcPr>
          <w:p w14:paraId="6EBF4B71" w14:textId="0B4930C5" w:rsidR="006B0BE6" w:rsidRPr="00EF32BC"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CN</w:t>
            </w:r>
          </w:p>
          <w:p w14:paraId="3BBE1155" w14:textId="1CAF02A4" w:rsidR="006B0BE6" w:rsidRPr="00EF32BC" w:rsidRDefault="00B45227" w:rsidP="00C76158">
            <w:pPr>
              <w:pStyle w:val="Normal1"/>
              <w:tabs>
                <w:tab w:val="left" w:pos="709"/>
              </w:tabs>
              <w:spacing w:line="264" w:lineRule="auto"/>
              <w:ind w:left="0" w:hanging="3"/>
              <w:contextualSpacing/>
              <w:jc w:val="center"/>
              <w:rPr>
                <w:rFonts w:asciiTheme="majorHAnsi" w:hAnsiTheme="majorHAnsi" w:cstheme="majorHAnsi"/>
                <w:color w:val="0070C0"/>
                <w:sz w:val="32"/>
                <w:szCs w:val="32"/>
              </w:rPr>
            </w:pPr>
            <w:r w:rsidRPr="00EF32BC">
              <w:rPr>
                <w:rFonts w:asciiTheme="majorHAnsi" w:hAnsiTheme="majorHAnsi" w:cstheme="majorHAnsi"/>
                <w:b/>
                <w:color w:val="0070C0"/>
                <w:sz w:val="32"/>
                <w:szCs w:val="32"/>
              </w:rPr>
              <w:t>25</w:t>
            </w:r>
            <w:r w:rsidR="006B0BE6" w:rsidRPr="00EF32BC">
              <w:rPr>
                <w:rFonts w:asciiTheme="majorHAnsi" w:hAnsiTheme="majorHAnsi" w:cstheme="majorHAnsi"/>
                <w:b/>
                <w:color w:val="0070C0"/>
                <w:sz w:val="32"/>
                <w:szCs w:val="32"/>
              </w:rPr>
              <w:t>/0</w:t>
            </w:r>
            <w:r w:rsidR="00CD4BD1" w:rsidRPr="00EF32BC">
              <w:rPr>
                <w:rFonts w:asciiTheme="majorHAnsi" w:hAnsiTheme="majorHAnsi" w:cstheme="majorHAnsi"/>
                <w:b/>
                <w:color w:val="0070C0"/>
                <w:sz w:val="32"/>
                <w:szCs w:val="32"/>
              </w:rPr>
              <w:t>4</w:t>
            </w:r>
          </w:p>
        </w:tc>
        <w:tc>
          <w:tcPr>
            <w:tcW w:w="1134" w:type="dxa"/>
            <w:tcBorders>
              <w:bottom w:val="single" w:sz="4" w:space="0" w:color="000000"/>
              <w:right w:val="single" w:sz="4" w:space="0" w:color="000000"/>
            </w:tcBorders>
            <w:vAlign w:val="center"/>
          </w:tcPr>
          <w:p w14:paraId="05ABB749" w14:textId="2060DF9E" w:rsidR="006B0BE6" w:rsidRPr="00EF32BC"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sz w:val="32"/>
                <w:szCs w:val="32"/>
              </w:rPr>
            </w:pPr>
          </w:p>
        </w:tc>
        <w:tc>
          <w:tcPr>
            <w:tcW w:w="9214" w:type="dxa"/>
            <w:tcBorders>
              <w:bottom w:val="single" w:sz="4" w:space="0" w:color="000000"/>
              <w:right w:val="single" w:sz="4" w:space="0" w:color="000000"/>
            </w:tcBorders>
          </w:tcPr>
          <w:p w14:paraId="68CF5595" w14:textId="1DCFDE7D" w:rsidR="001C2B8D" w:rsidRPr="00CE7584" w:rsidRDefault="001C2B8D" w:rsidP="001C2B8D">
            <w:pPr>
              <w:widowControl w:val="0"/>
              <w:spacing w:line="288" w:lineRule="auto"/>
              <w:contextualSpacing/>
              <w:jc w:val="both"/>
              <w:rPr>
                <w:b/>
                <w:bCs/>
                <w:color w:val="FF0000"/>
                <w:sz w:val="32"/>
                <w:szCs w:val="32"/>
                <w:lang w:val="vi-VN"/>
              </w:rPr>
            </w:pPr>
            <w:r w:rsidRPr="00CE7584">
              <w:rPr>
                <w:b/>
                <w:bCs/>
                <w:color w:val="FF0000"/>
                <w:sz w:val="32"/>
                <w:szCs w:val="32"/>
              </w:rPr>
              <w:t>* Từ 26/4 đến 29/4/2021: Coi thi kiểm tra học kỳ II tập trung K10, K11 (</w:t>
            </w:r>
            <w:r w:rsidRPr="00CE7584">
              <w:rPr>
                <w:b/>
                <w:bCs/>
                <w:i/>
                <w:color w:val="FF0000"/>
                <w:sz w:val="32"/>
                <w:szCs w:val="32"/>
              </w:rPr>
              <w:t>theo lịch kiểm tra và phân công coi kiểm tra</w:t>
            </w:r>
            <w:r w:rsidRPr="00CE7584">
              <w:rPr>
                <w:b/>
                <w:bCs/>
                <w:color w:val="FF0000"/>
                <w:sz w:val="32"/>
                <w:szCs w:val="32"/>
              </w:rPr>
              <w:t>)</w:t>
            </w:r>
            <w:r w:rsidR="00842396">
              <w:rPr>
                <w:b/>
                <w:bCs/>
                <w:color w:val="FF0000"/>
                <w:sz w:val="32"/>
                <w:szCs w:val="32"/>
              </w:rPr>
              <w:t>, K12 học bình thường theo thời khóa biểu</w:t>
            </w:r>
          </w:p>
          <w:p w14:paraId="7513164F" w14:textId="0688D686" w:rsidR="001C2B8D" w:rsidRPr="00CE7584" w:rsidRDefault="001C2B8D" w:rsidP="001C2B8D">
            <w:pPr>
              <w:widowControl w:val="0"/>
              <w:spacing w:line="264" w:lineRule="auto"/>
              <w:contextualSpacing/>
              <w:jc w:val="both"/>
              <w:rPr>
                <w:rFonts w:asciiTheme="majorHAnsi" w:hAnsiTheme="majorHAnsi" w:cstheme="majorHAnsi"/>
                <w:b/>
                <w:color w:val="0070C0"/>
                <w:sz w:val="32"/>
                <w:szCs w:val="32"/>
              </w:rPr>
            </w:pPr>
            <w:r w:rsidRPr="00CE7584">
              <w:rPr>
                <w:rFonts w:asciiTheme="majorHAnsi" w:hAnsiTheme="majorHAnsi" w:cstheme="majorHAnsi"/>
                <w:b/>
                <w:color w:val="0070C0"/>
                <w:sz w:val="32"/>
                <w:szCs w:val="32"/>
              </w:rPr>
              <w:t>- Lãnh đạo, Thư ký, CBCKT bộ phận phục vụ có mặt trước 7h30, chuẩn bị đầy đủ các điều kiện cần thiết để tổ chức kiểm tra</w:t>
            </w:r>
          </w:p>
          <w:p w14:paraId="784BC517"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- 7h45</w:t>
            </w:r>
            <w:r>
              <w:rPr>
                <w:rFonts w:asciiTheme="majorHAnsi" w:hAnsiTheme="majorHAnsi" w:cstheme="majorHAnsi"/>
                <w:b/>
                <w:sz w:val="32"/>
                <w:szCs w:val="32"/>
              </w:rPr>
              <w:t>:</w:t>
            </w:r>
            <w:r w:rsidRPr="00EF32BC">
              <w:rPr>
                <w:sz w:val="32"/>
                <w:szCs w:val="32"/>
              </w:rPr>
              <w:t xml:space="preserve"> </w:t>
            </w:r>
            <w:r w:rsidRPr="00CE7584">
              <w:rPr>
                <w:rFonts w:asciiTheme="majorHAnsi" w:hAnsiTheme="majorHAnsi" w:cstheme="majorHAnsi"/>
                <w:b/>
                <w:color w:val="0070C0"/>
                <w:sz w:val="32"/>
                <w:szCs w:val="32"/>
              </w:rPr>
              <w:t>Phân công CBCKT</w:t>
            </w:r>
            <w:r w:rsidRPr="00EF32BC">
              <w:rPr>
                <w:sz w:val="32"/>
                <w:szCs w:val="32"/>
              </w:rPr>
              <w:t xml:space="preserve"> </w:t>
            </w:r>
          </w:p>
          <w:p w14:paraId="0DD4EEE2"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- 8h00</w:t>
            </w:r>
            <w:r>
              <w:rPr>
                <w:rFonts w:asciiTheme="majorHAnsi" w:hAnsiTheme="majorHAnsi" w:cstheme="majorHAnsi"/>
                <w:b/>
                <w:sz w:val="32"/>
                <w:szCs w:val="32"/>
              </w:rPr>
              <w:t>:</w:t>
            </w:r>
            <w:r w:rsidRPr="00EF32BC">
              <w:rPr>
                <w:sz w:val="32"/>
                <w:szCs w:val="32"/>
              </w:rPr>
              <w:t xml:space="preserve"> </w:t>
            </w:r>
            <w:r>
              <w:rPr>
                <w:rFonts w:asciiTheme="majorHAnsi" w:hAnsiTheme="majorHAnsi" w:cstheme="majorHAnsi"/>
                <w:b/>
                <w:color w:val="0070C0"/>
                <w:sz w:val="32"/>
                <w:szCs w:val="32"/>
              </w:rPr>
              <w:t>G</w:t>
            </w:r>
            <w:r w:rsidRPr="00CE7584">
              <w:rPr>
                <w:rFonts w:asciiTheme="majorHAnsi" w:hAnsiTheme="majorHAnsi" w:cstheme="majorHAnsi"/>
                <w:b/>
                <w:color w:val="0070C0"/>
                <w:sz w:val="32"/>
                <w:szCs w:val="32"/>
              </w:rPr>
              <w:t>ọi thí sinh vào phòng kiểm tra</w:t>
            </w:r>
          </w:p>
          <w:p w14:paraId="3CDCFA64" w14:textId="77777777" w:rsidR="001C2B8D" w:rsidRPr="00EF32BC" w:rsidRDefault="001C2B8D" w:rsidP="001C2B8D">
            <w:pPr>
              <w:widowControl w:val="0"/>
              <w:spacing w:line="288" w:lineRule="auto"/>
              <w:jc w:val="both"/>
              <w:rPr>
                <w:sz w:val="32"/>
                <w:szCs w:val="32"/>
              </w:rPr>
            </w:pPr>
            <w:r w:rsidRPr="00CE7584">
              <w:rPr>
                <w:rFonts w:asciiTheme="majorHAnsi" w:hAnsiTheme="majorHAnsi" w:cstheme="majorHAnsi"/>
                <w:b/>
                <w:sz w:val="32"/>
                <w:szCs w:val="32"/>
              </w:rPr>
              <w:t>- 8h05</w:t>
            </w:r>
            <w:r>
              <w:rPr>
                <w:rFonts w:asciiTheme="majorHAnsi" w:hAnsiTheme="majorHAnsi" w:cstheme="majorHAnsi"/>
                <w:b/>
                <w:sz w:val="32"/>
                <w:szCs w:val="32"/>
              </w:rPr>
              <w:t>:</w:t>
            </w:r>
            <w:r w:rsidRPr="00EF32BC">
              <w:rPr>
                <w:sz w:val="32"/>
                <w:szCs w:val="32"/>
              </w:rPr>
              <w:t xml:space="preserve"> </w:t>
            </w:r>
            <w:r>
              <w:rPr>
                <w:rFonts w:asciiTheme="majorHAnsi" w:hAnsiTheme="majorHAnsi" w:cstheme="majorHAnsi"/>
                <w:b/>
                <w:color w:val="0070C0"/>
                <w:sz w:val="32"/>
                <w:szCs w:val="32"/>
              </w:rPr>
              <w:t>P</w:t>
            </w:r>
            <w:r w:rsidRPr="00CE7584">
              <w:rPr>
                <w:rFonts w:asciiTheme="majorHAnsi" w:hAnsiTheme="majorHAnsi" w:cstheme="majorHAnsi"/>
                <w:b/>
                <w:color w:val="0070C0"/>
                <w:sz w:val="32"/>
                <w:szCs w:val="32"/>
              </w:rPr>
              <w:t>hát đề kiểm tra</w:t>
            </w:r>
          </w:p>
          <w:p w14:paraId="522BC490" w14:textId="77777777" w:rsidR="00AA736F" w:rsidRDefault="001C2B8D" w:rsidP="001C2B8D">
            <w:pPr>
              <w:jc w:val="both"/>
              <w:rPr>
                <w:rFonts w:asciiTheme="majorHAnsi" w:hAnsiTheme="majorHAnsi" w:cstheme="majorHAnsi"/>
                <w:b/>
                <w:color w:val="0070C0"/>
                <w:sz w:val="32"/>
                <w:szCs w:val="32"/>
              </w:rPr>
            </w:pPr>
            <w:r w:rsidRPr="00CE7584">
              <w:rPr>
                <w:rFonts w:asciiTheme="majorHAnsi" w:hAnsiTheme="majorHAnsi" w:cstheme="majorHAnsi"/>
                <w:b/>
                <w:sz w:val="32"/>
                <w:szCs w:val="32"/>
              </w:rPr>
              <w:t>- 8h15</w:t>
            </w:r>
            <w:r>
              <w:rPr>
                <w:rFonts w:asciiTheme="majorHAnsi" w:hAnsiTheme="majorHAnsi" w:cstheme="majorHAnsi"/>
                <w:b/>
                <w:sz w:val="32"/>
                <w:szCs w:val="32"/>
              </w:rPr>
              <w:t>:</w:t>
            </w:r>
            <w:r w:rsidRPr="00EF32BC">
              <w:rPr>
                <w:sz w:val="32"/>
                <w:szCs w:val="32"/>
              </w:rPr>
              <w:t xml:space="preserve"> </w:t>
            </w:r>
            <w:r w:rsidRPr="00CE7584">
              <w:rPr>
                <w:rFonts w:asciiTheme="majorHAnsi" w:hAnsiTheme="majorHAnsi" w:cstheme="majorHAnsi"/>
                <w:b/>
                <w:color w:val="0070C0"/>
                <w:sz w:val="32"/>
                <w:szCs w:val="32"/>
              </w:rPr>
              <w:t>Tính giờ làm bài</w:t>
            </w:r>
          </w:p>
          <w:p w14:paraId="4B303BF7" w14:textId="227DA087" w:rsidR="0024310B" w:rsidRPr="00EF32BC" w:rsidRDefault="0024310B" w:rsidP="0024310B">
            <w:pPr>
              <w:widowControl w:val="0"/>
              <w:spacing w:line="288" w:lineRule="auto"/>
              <w:contextualSpacing/>
              <w:jc w:val="both"/>
              <w:rPr>
                <w:rFonts w:asciiTheme="majorHAnsi" w:hAnsiTheme="majorHAnsi" w:cstheme="majorHAnsi"/>
                <w:b/>
                <w:bCs/>
                <w:sz w:val="32"/>
                <w:szCs w:val="32"/>
              </w:rPr>
            </w:pPr>
            <w:r w:rsidRPr="00CE7584">
              <w:rPr>
                <w:b/>
                <w:bCs/>
                <w:color w:val="FF0000"/>
                <w:sz w:val="32"/>
                <w:szCs w:val="32"/>
              </w:rPr>
              <w:t xml:space="preserve">* Từ 26/4 đến 29/4/2021: </w:t>
            </w:r>
            <w:r w:rsidRPr="0024310B">
              <w:rPr>
                <w:b/>
                <w:bCs/>
                <w:color w:val="FF0000"/>
                <w:sz w:val="32"/>
                <w:szCs w:val="32"/>
              </w:rPr>
              <w:t>Ban Tài chính nhà trường hoàn thành công tác quyết toán tài chính Quý I năm 2021</w:t>
            </w:r>
          </w:p>
        </w:tc>
        <w:tc>
          <w:tcPr>
            <w:tcW w:w="1134" w:type="dxa"/>
            <w:tcBorders>
              <w:bottom w:val="single" w:sz="4" w:space="0" w:color="000000"/>
              <w:right w:val="single" w:sz="4" w:space="0" w:color="000000"/>
            </w:tcBorders>
          </w:tcPr>
          <w:p w14:paraId="14795770" w14:textId="77777777" w:rsidR="006B0BE6" w:rsidRPr="00EF32BC" w:rsidRDefault="006B0BE6" w:rsidP="00C76158">
            <w:pPr>
              <w:pStyle w:val="Normal1"/>
              <w:shd w:val="clear" w:color="auto" w:fill="FFFFFF"/>
              <w:spacing w:line="264" w:lineRule="auto"/>
              <w:ind w:left="0" w:firstLine="0"/>
              <w:contextualSpacing/>
              <w:jc w:val="both"/>
              <w:rPr>
                <w:rFonts w:asciiTheme="majorHAnsi" w:hAnsiTheme="majorHAnsi" w:cstheme="majorHAnsi"/>
                <w:sz w:val="32"/>
                <w:szCs w:val="32"/>
              </w:rPr>
            </w:pPr>
          </w:p>
        </w:tc>
        <w:tc>
          <w:tcPr>
            <w:tcW w:w="9780" w:type="dxa"/>
            <w:tcBorders>
              <w:bottom w:val="single" w:sz="4" w:space="0" w:color="000000"/>
              <w:right w:val="single" w:sz="4" w:space="0" w:color="000000"/>
            </w:tcBorders>
          </w:tcPr>
          <w:p w14:paraId="1D00A647" w14:textId="77777777" w:rsidR="001C2B8D" w:rsidRDefault="001C2B8D" w:rsidP="00EF32BC">
            <w:pPr>
              <w:widowControl w:val="0"/>
              <w:spacing w:line="288" w:lineRule="auto"/>
              <w:contextualSpacing/>
              <w:jc w:val="both"/>
              <w:rPr>
                <w:rFonts w:asciiTheme="majorHAnsi" w:hAnsiTheme="majorHAnsi" w:cstheme="majorHAnsi"/>
                <w:b/>
                <w:color w:val="0070C0"/>
                <w:sz w:val="32"/>
                <w:szCs w:val="32"/>
              </w:rPr>
            </w:pPr>
            <w:r>
              <w:rPr>
                <w:rFonts w:asciiTheme="majorHAnsi" w:hAnsiTheme="majorHAnsi" w:cstheme="majorHAnsi"/>
                <w:b/>
                <w:color w:val="0070C0"/>
                <w:sz w:val="32"/>
                <w:szCs w:val="32"/>
              </w:rPr>
              <w:t>* Tổ phách đ</w:t>
            </w:r>
            <w:r w:rsidRPr="001C2B8D">
              <w:rPr>
                <w:rFonts w:asciiTheme="majorHAnsi" w:hAnsiTheme="majorHAnsi" w:cstheme="majorHAnsi"/>
                <w:b/>
                <w:color w:val="0070C0"/>
                <w:sz w:val="32"/>
                <w:szCs w:val="32"/>
              </w:rPr>
              <w:t>ánh mã số phách bài kiểm tra đối với môn tự luận sau buổi kiểm tra (theo lịch kiểm tra)</w:t>
            </w:r>
          </w:p>
          <w:p w14:paraId="240278AA" w14:textId="74219C32" w:rsidR="007926FD" w:rsidRPr="007926FD" w:rsidRDefault="007926FD" w:rsidP="00EF32BC">
            <w:pPr>
              <w:widowControl w:val="0"/>
              <w:spacing w:line="288" w:lineRule="auto"/>
              <w:contextualSpacing/>
              <w:jc w:val="both"/>
              <w:rPr>
                <w:rFonts w:asciiTheme="majorHAnsi" w:hAnsiTheme="majorHAnsi" w:cstheme="majorHAnsi"/>
                <w:b/>
                <w:color w:val="0070C0"/>
                <w:sz w:val="32"/>
                <w:szCs w:val="32"/>
              </w:rPr>
            </w:pPr>
            <w:r w:rsidRPr="007926FD">
              <w:rPr>
                <w:rFonts w:asciiTheme="majorHAnsi" w:hAnsiTheme="majorHAnsi" w:cstheme="majorHAnsi"/>
                <w:b/>
                <w:sz w:val="32"/>
                <w:szCs w:val="32"/>
              </w:rPr>
              <w:t>* Chiều 26/4 - 29/4/202</w:t>
            </w:r>
            <w:r>
              <w:rPr>
                <w:rFonts w:asciiTheme="majorHAnsi" w:hAnsiTheme="majorHAnsi" w:cstheme="majorHAnsi"/>
                <w:b/>
                <w:sz w:val="32"/>
                <w:szCs w:val="32"/>
              </w:rPr>
              <w:t>1</w:t>
            </w:r>
            <w:r w:rsidRPr="005A7FBA">
              <w:rPr>
                <w:sz w:val="26"/>
                <w:szCs w:val="26"/>
                <w:lang w:val="vi-VN"/>
              </w:rPr>
              <w:t xml:space="preserve"> </w:t>
            </w:r>
            <w:r w:rsidRPr="007926FD">
              <w:rPr>
                <w:rFonts w:asciiTheme="majorHAnsi" w:hAnsiTheme="majorHAnsi" w:cstheme="majorHAnsi"/>
                <w:b/>
                <w:sz w:val="32"/>
                <w:szCs w:val="32"/>
              </w:rPr>
              <w:t>(theo lịch công tác)</w:t>
            </w:r>
            <w:r>
              <w:rPr>
                <w:rFonts w:asciiTheme="majorHAnsi" w:hAnsiTheme="majorHAnsi" w:cstheme="majorHAnsi"/>
                <w:b/>
                <w:color w:val="0070C0"/>
                <w:sz w:val="32"/>
                <w:szCs w:val="32"/>
              </w:rPr>
              <w:t>:</w:t>
            </w:r>
            <w:r w:rsidRPr="007926FD">
              <w:rPr>
                <w:rFonts w:asciiTheme="majorHAnsi" w:hAnsiTheme="majorHAnsi" w:cstheme="majorHAnsi"/>
                <w:b/>
                <w:color w:val="0070C0"/>
                <w:sz w:val="32"/>
                <w:szCs w:val="32"/>
              </w:rPr>
              <w:t xml:space="preserve"> Các thành viên theo QĐ làm phách, Chấm kiểm tra tập trung, giám sát, nhập điểm,…</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BF73D6">
      <w:pgSz w:w="23811" w:h="16838" w:orient="landscape" w:code="8"/>
      <w:pgMar w:top="993"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4FDC"/>
    <w:rsid w:val="00005E1A"/>
    <w:rsid w:val="00013664"/>
    <w:rsid w:val="00017646"/>
    <w:rsid w:val="00020489"/>
    <w:rsid w:val="0002201A"/>
    <w:rsid w:val="00022421"/>
    <w:rsid w:val="00023E0C"/>
    <w:rsid w:val="00025A0A"/>
    <w:rsid w:val="00025CE4"/>
    <w:rsid w:val="00026678"/>
    <w:rsid w:val="00027862"/>
    <w:rsid w:val="0003168E"/>
    <w:rsid w:val="000332BF"/>
    <w:rsid w:val="00036341"/>
    <w:rsid w:val="0003785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45E4"/>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0731"/>
    <w:rsid w:val="000C0FB6"/>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6E0E"/>
    <w:rsid w:val="0011773A"/>
    <w:rsid w:val="001210BD"/>
    <w:rsid w:val="001212DF"/>
    <w:rsid w:val="00122CCA"/>
    <w:rsid w:val="00123C64"/>
    <w:rsid w:val="00124072"/>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3D01"/>
    <w:rsid w:val="001654D3"/>
    <w:rsid w:val="00166E7E"/>
    <w:rsid w:val="00170B75"/>
    <w:rsid w:val="00173700"/>
    <w:rsid w:val="00173BE9"/>
    <w:rsid w:val="00176529"/>
    <w:rsid w:val="00177D71"/>
    <w:rsid w:val="001818E9"/>
    <w:rsid w:val="00183ABC"/>
    <w:rsid w:val="0018579E"/>
    <w:rsid w:val="00187870"/>
    <w:rsid w:val="00192220"/>
    <w:rsid w:val="00192588"/>
    <w:rsid w:val="00193B0C"/>
    <w:rsid w:val="00195D9D"/>
    <w:rsid w:val="00196CB0"/>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2B8D"/>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CEE"/>
    <w:rsid w:val="001E2ECC"/>
    <w:rsid w:val="001E4F75"/>
    <w:rsid w:val="001E7AA7"/>
    <w:rsid w:val="001F26FA"/>
    <w:rsid w:val="001F365C"/>
    <w:rsid w:val="001F4F8B"/>
    <w:rsid w:val="001F5D6B"/>
    <w:rsid w:val="001F64A8"/>
    <w:rsid w:val="001F70AF"/>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310B"/>
    <w:rsid w:val="00244648"/>
    <w:rsid w:val="0024474D"/>
    <w:rsid w:val="00246297"/>
    <w:rsid w:val="00253DDF"/>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D473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572E"/>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511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248B"/>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525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E6D33"/>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8F8"/>
    <w:rsid w:val="00636DC2"/>
    <w:rsid w:val="0063750B"/>
    <w:rsid w:val="0064051C"/>
    <w:rsid w:val="006407FF"/>
    <w:rsid w:val="006431F3"/>
    <w:rsid w:val="00643A79"/>
    <w:rsid w:val="00643A90"/>
    <w:rsid w:val="006550AC"/>
    <w:rsid w:val="006554D2"/>
    <w:rsid w:val="006557DA"/>
    <w:rsid w:val="0066235F"/>
    <w:rsid w:val="00666F09"/>
    <w:rsid w:val="00670AF9"/>
    <w:rsid w:val="00673FB8"/>
    <w:rsid w:val="0067521C"/>
    <w:rsid w:val="006813D6"/>
    <w:rsid w:val="00685F50"/>
    <w:rsid w:val="0068666E"/>
    <w:rsid w:val="00686BC1"/>
    <w:rsid w:val="00687A00"/>
    <w:rsid w:val="00690D72"/>
    <w:rsid w:val="00693889"/>
    <w:rsid w:val="00693D8B"/>
    <w:rsid w:val="00694092"/>
    <w:rsid w:val="00695D83"/>
    <w:rsid w:val="0069707F"/>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9A9"/>
    <w:rsid w:val="00701C6A"/>
    <w:rsid w:val="007047D7"/>
    <w:rsid w:val="007070A8"/>
    <w:rsid w:val="007104F5"/>
    <w:rsid w:val="00711933"/>
    <w:rsid w:val="007147C5"/>
    <w:rsid w:val="007166B0"/>
    <w:rsid w:val="00716FB0"/>
    <w:rsid w:val="007171CC"/>
    <w:rsid w:val="007200B1"/>
    <w:rsid w:val="00722076"/>
    <w:rsid w:val="00723162"/>
    <w:rsid w:val="00723A77"/>
    <w:rsid w:val="0072477D"/>
    <w:rsid w:val="00724B9E"/>
    <w:rsid w:val="00730D5D"/>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5450"/>
    <w:rsid w:val="00777A7D"/>
    <w:rsid w:val="00781998"/>
    <w:rsid w:val="007819C1"/>
    <w:rsid w:val="00783A26"/>
    <w:rsid w:val="00786673"/>
    <w:rsid w:val="00791388"/>
    <w:rsid w:val="007913A0"/>
    <w:rsid w:val="007926FD"/>
    <w:rsid w:val="0079295D"/>
    <w:rsid w:val="007950BD"/>
    <w:rsid w:val="007958DC"/>
    <w:rsid w:val="007963C2"/>
    <w:rsid w:val="00796F7D"/>
    <w:rsid w:val="007A068E"/>
    <w:rsid w:val="007A0743"/>
    <w:rsid w:val="007A1A5A"/>
    <w:rsid w:val="007A2AE0"/>
    <w:rsid w:val="007A3582"/>
    <w:rsid w:val="007A46B0"/>
    <w:rsid w:val="007A739B"/>
    <w:rsid w:val="007A7885"/>
    <w:rsid w:val="007B1CED"/>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A42"/>
    <w:rsid w:val="00804F1F"/>
    <w:rsid w:val="008059EA"/>
    <w:rsid w:val="00810792"/>
    <w:rsid w:val="00810EA4"/>
    <w:rsid w:val="0081123E"/>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2396"/>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4571"/>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2704"/>
    <w:rsid w:val="00A64FBE"/>
    <w:rsid w:val="00A65E14"/>
    <w:rsid w:val="00A7008A"/>
    <w:rsid w:val="00A73F49"/>
    <w:rsid w:val="00A7620E"/>
    <w:rsid w:val="00A76703"/>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30EC9"/>
    <w:rsid w:val="00B32D1C"/>
    <w:rsid w:val="00B34F02"/>
    <w:rsid w:val="00B35E85"/>
    <w:rsid w:val="00B36122"/>
    <w:rsid w:val="00B41766"/>
    <w:rsid w:val="00B444D1"/>
    <w:rsid w:val="00B45227"/>
    <w:rsid w:val="00B45403"/>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28AF"/>
    <w:rsid w:val="00BD368E"/>
    <w:rsid w:val="00BD62B0"/>
    <w:rsid w:val="00BE19FC"/>
    <w:rsid w:val="00BE72C7"/>
    <w:rsid w:val="00BE7859"/>
    <w:rsid w:val="00BE7D8F"/>
    <w:rsid w:val="00BE7F9C"/>
    <w:rsid w:val="00BF0FF5"/>
    <w:rsid w:val="00BF376D"/>
    <w:rsid w:val="00BF41DE"/>
    <w:rsid w:val="00BF4500"/>
    <w:rsid w:val="00BF73D6"/>
    <w:rsid w:val="00C03A2B"/>
    <w:rsid w:val="00C1131B"/>
    <w:rsid w:val="00C11493"/>
    <w:rsid w:val="00C1154B"/>
    <w:rsid w:val="00C1277F"/>
    <w:rsid w:val="00C1397B"/>
    <w:rsid w:val="00C15ED6"/>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3E6"/>
    <w:rsid w:val="00C653B8"/>
    <w:rsid w:val="00C66984"/>
    <w:rsid w:val="00C7007E"/>
    <w:rsid w:val="00C713BA"/>
    <w:rsid w:val="00C71D70"/>
    <w:rsid w:val="00C7255C"/>
    <w:rsid w:val="00C72FC6"/>
    <w:rsid w:val="00C75DBF"/>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061D"/>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584"/>
    <w:rsid w:val="00CF0FF4"/>
    <w:rsid w:val="00CF1A86"/>
    <w:rsid w:val="00CF1AA8"/>
    <w:rsid w:val="00CF1CFB"/>
    <w:rsid w:val="00CF2572"/>
    <w:rsid w:val="00CF339B"/>
    <w:rsid w:val="00CF6CB0"/>
    <w:rsid w:val="00CF7961"/>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30B"/>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32BC"/>
    <w:rsid w:val="00EF63B7"/>
    <w:rsid w:val="00F0251E"/>
    <w:rsid w:val="00F06286"/>
    <w:rsid w:val="00F10E73"/>
    <w:rsid w:val="00F11E99"/>
    <w:rsid w:val="00F14AE9"/>
    <w:rsid w:val="00F16F59"/>
    <w:rsid w:val="00F21B48"/>
    <w:rsid w:val="00F22936"/>
    <w:rsid w:val="00F23211"/>
    <w:rsid w:val="00F236E3"/>
    <w:rsid w:val="00F23C29"/>
    <w:rsid w:val="00F25D41"/>
    <w:rsid w:val="00F262FD"/>
    <w:rsid w:val="00F2797B"/>
    <w:rsid w:val="00F30F37"/>
    <w:rsid w:val="00F32635"/>
    <w:rsid w:val="00F33521"/>
    <w:rsid w:val="00F337CF"/>
    <w:rsid w:val="00F33A75"/>
    <w:rsid w:val="00F34903"/>
    <w:rsid w:val="00F3570C"/>
    <w:rsid w:val="00F36932"/>
    <w:rsid w:val="00F40654"/>
    <w:rsid w:val="00F413A2"/>
    <w:rsid w:val="00F42C26"/>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3EF1"/>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cbgiaoduc@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874</Words>
  <Characters>4985</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186</cp:revision>
  <cp:lastPrinted>2021-02-01T05:19:00Z</cp:lastPrinted>
  <dcterms:created xsi:type="dcterms:W3CDTF">2021-03-14T09:23:00Z</dcterms:created>
  <dcterms:modified xsi:type="dcterms:W3CDTF">2021-04-17T11:32:00Z</dcterms:modified>
</cp:coreProperties>
</file>